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F" w:rsidRPr="00F919C6" w:rsidRDefault="000731BF" w:rsidP="00916981">
      <w:pPr>
        <w:spacing w:line="480" w:lineRule="exact"/>
        <w:rPr>
          <w:rFonts w:ascii="標楷體" w:eastAsia="標楷體" w:hAnsi="標楷體"/>
          <w:color w:val="000000" w:themeColor="text1"/>
          <w:kern w:val="0"/>
          <w:sz w:val="36"/>
        </w:rPr>
      </w:pPr>
      <w:r w:rsidRPr="00F919C6">
        <w:rPr>
          <w:rFonts w:ascii="標楷體" w:eastAsia="標楷體" w:hAnsi="標楷體" w:hint="eastAsia"/>
          <w:color w:val="000000" w:themeColor="text1"/>
          <w:spacing w:val="31"/>
          <w:kern w:val="0"/>
          <w:sz w:val="36"/>
          <w:fitText w:val="10080" w:id="-130267648"/>
        </w:rPr>
        <w:t>穀保家商</w:t>
      </w:r>
      <w:r w:rsidR="00F919C6" w:rsidRPr="00F919C6">
        <w:rPr>
          <w:rFonts w:ascii="標楷體" w:eastAsia="標楷體" w:hAnsi="標楷體" w:hint="eastAsia"/>
          <w:color w:val="000000" w:themeColor="text1"/>
          <w:spacing w:val="31"/>
          <w:kern w:val="0"/>
          <w:sz w:val="36"/>
          <w:fitText w:val="10080" w:id="-130267648"/>
        </w:rPr>
        <w:t>112</w:t>
      </w:r>
      <w:r w:rsidR="00015224" w:rsidRPr="00F919C6">
        <w:rPr>
          <w:rFonts w:ascii="標楷體" w:eastAsia="標楷體" w:hAnsi="標楷體" w:hint="eastAsia"/>
          <w:color w:val="000000" w:themeColor="text1"/>
          <w:spacing w:val="31"/>
          <w:kern w:val="0"/>
          <w:sz w:val="36"/>
          <w:fitText w:val="10080" w:id="-130267648"/>
        </w:rPr>
        <w:t>學年度</w:t>
      </w:r>
      <w:r w:rsidRPr="00F919C6">
        <w:rPr>
          <w:rFonts w:ascii="標楷體" w:eastAsia="標楷體" w:hAnsi="標楷體" w:hint="eastAsia"/>
          <w:color w:val="000000" w:themeColor="text1"/>
          <w:spacing w:val="31"/>
          <w:kern w:val="0"/>
          <w:sz w:val="36"/>
          <w:fitText w:val="10080" w:id="-130267648"/>
        </w:rPr>
        <w:t>學務處</w:t>
      </w:r>
      <w:r w:rsidR="005C1600" w:rsidRPr="00F919C6">
        <w:rPr>
          <w:rFonts w:ascii="新細明體" w:hAnsi="新細明體" w:hint="eastAsia"/>
          <w:color w:val="000000" w:themeColor="text1"/>
          <w:spacing w:val="31"/>
          <w:kern w:val="0"/>
          <w:sz w:val="36"/>
          <w:fitText w:val="10080" w:id="-130267648"/>
        </w:rPr>
        <w:t>【</w:t>
      </w:r>
      <w:r w:rsidR="003572E0" w:rsidRPr="00F919C6">
        <w:rPr>
          <w:rFonts w:ascii="標楷體" w:eastAsia="標楷體" w:hAnsi="標楷體" w:cs="Arial" w:hint="eastAsia"/>
          <w:color w:val="000000" w:themeColor="text1"/>
          <w:spacing w:val="31"/>
          <w:sz w:val="36"/>
          <w:szCs w:val="36"/>
          <w:fitText w:val="10080" w:id="-130267648"/>
        </w:rPr>
        <w:t>生輔</w:t>
      </w:r>
      <w:r w:rsidRPr="00F919C6">
        <w:rPr>
          <w:rFonts w:ascii="標楷體" w:eastAsia="標楷體" w:hAnsi="標楷體" w:cs="Arial"/>
          <w:color w:val="000000" w:themeColor="text1"/>
          <w:spacing w:val="31"/>
          <w:sz w:val="36"/>
          <w:szCs w:val="36"/>
          <w:fitText w:val="10080" w:id="-130267648"/>
        </w:rPr>
        <w:t>組</w:t>
      </w:r>
      <w:r w:rsidR="005C1600" w:rsidRPr="00F919C6">
        <w:rPr>
          <w:rFonts w:ascii="新細明體" w:hAnsi="新細明體" w:cs="Arial" w:hint="eastAsia"/>
          <w:color w:val="000000" w:themeColor="text1"/>
          <w:spacing w:val="31"/>
          <w:sz w:val="36"/>
          <w:szCs w:val="36"/>
          <w:fitText w:val="10080" w:id="-130267648"/>
        </w:rPr>
        <w:t>】</w:t>
      </w:r>
      <w:r w:rsidRPr="00F919C6">
        <w:rPr>
          <w:rFonts w:ascii="標楷體" w:eastAsia="標楷體" w:hAnsi="標楷體" w:hint="eastAsia"/>
          <w:color w:val="000000" w:themeColor="text1"/>
          <w:spacing w:val="31"/>
          <w:kern w:val="0"/>
          <w:sz w:val="36"/>
          <w:fitText w:val="10080" w:id="-130267648"/>
        </w:rPr>
        <w:t>教師成績考核</w:t>
      </w:r>
      <w:r w:rsidRPr="00F919C6">
        <w:rPr>
          <w:rFonts w:ascii="標楷體" w:eastAsia="標楷體" w:hAnsi="標楷體" w:hint="eastAsia"/>
          <w:color w:val="000000" w:themeColor="text1"/>
          <w:spacing w:val="7"/>
          <w:kern w:val="0"/>
          <w:sz w:val="36"/>
          <w:fitText w:val="10080" w:id="-130267648"/>
        </w:rPr>
        <w:t>表</w:t>
      </w:r>
    </w:p>
    <w:p w:rsidR="00015224" w:rsidRPr="00F919C6" w:rsidRDefault="00015224" w:rsidP="00015224">
      <w:pPr>
        <w:tabs>
          <w:tab w:val="left" w:pos="709"/>
        </w:tabs>
        <w:spacing w:line="480" w:lineRule="exact"/>
        <w:ind w:left="480"/>
        <w:rPr>
          <w:rFonts w:ascii="標楷體" w:eastAsia="標楷體" w:hAnsi="標楷體"/>
          <w:color w:val="000000" w:themeColor="text1"/>
          <w:sz w:val="28"/>
        </w:rPr>
      </w:pPr>
    </w:p>
    <w:p w:rsidR="00015224" w:rsidRPr="00F919C6" w:rsidRDefault="00015224" w:rsidP="00015224">
      <w:pPr>
        <w:numPr>
          <w:ilvl w:val="0"/>
          <w:numId w:val="7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color w:val="000000" w:themeColor="text1"/>
          <w:sz w:val="28"/>
        </w:rPr>
      </w:pPr>
      <w:r w:rsidRPr="00F919C6">
        <w:rPr>
          <w:rFonts w:ascii="標楷體" w:eastAsia="標楷體" w:hAnsi="標楷體" w:hint="eastAsia"/>
          <w:color w:val="000000" w:themeColor="text1"/>
          <w:sz w:val="28"/>
        </w:rPr>
        <w:t>考評對象：全體專任教師。</w:t>
      </w:r>
    </w:p>
    <w:p w:rsidR="00015224" w:rsidRPr="00F919C6" w:rsidRDefault="00015224" w:rsidP="00015224">
      <w:pPr>
        <w:numPr>
          <w:ilvl w:val="0"/>
          <w:numId w:val="7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color w:val="000000" w:themeColor="text1"/>
          <w:sz w:val="28"/>
        </w:rPr>
      </w:pPr>
      <w:r w:rsidRPr="00F919C6">
        <w:rPr>
          <w:rFonts w:ascii="標楷體" w:eastAsia="標楷體" w:hAnsi="標楷體" w:hint="eastAsia"/>
          <w:color w:val="000000" w:themeColor="text1"/>
          <w:sz w:val="28"/>
        </w:rPr>
        <w:t>考核標準：</w:t>
      </w:r>
    </w:p>
    <w:p w:rsidR="00015224" w:rsidRPr="00F919C6" w:rsidRDefault="00015224" w:rsidP="00015224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color w:val="000000" w:themeColor="text1"/>
          <w:sz w:val="28"/>
        </w:rPr>
      </w:pPr>
      <w:r w:rsidRPr="00F919C6">
        <w:rPr>
          <w:rFonts w:ascii="標楷體" w:eastAsia="標楷體" w:hAnsi="標楷體" w:hint="eastAsia"/>
          <w:color w:val="000000" w:themeColor="text1"/>
          <w:sz w:val="28"/>
        </w:rPr>
        <w:t>考核分數以</w:t>
      </w:r>
      <w:r w:rsidR="00E51B67">
        <w:rPr>
          <w:rFonts w:ascii="標楷體" w:eastAsia="標楷體" w:hAnsi="標楷體" w:hint="eastAsia"/>
          <w:color w:val="000000" w:themeColor="text1"/>
          <w:sz w:val="28"/>
        </w:rPr>
        <w:t>75</w:t>
      </w:r>
      <w:r w:rsidRPr="00F919C6">
        <w:rPr>
          <w:rFonts w:ascii="標楷體" w:eastAsia="標楷體" w:hAnsi="標楷體" w:hint="eastAsia"/>
          <w:color w:val="000000" w:themeColor="text1"/>
          <w:sz w:val="28"/>
        </w:rPr>
        <w:t>分為基準。</w:t>
      </w:r>
    </w:p>
    <w:p w:rsidR="00015224" w:rsidRPr="00F919C6" w:rsidRDefault="00015224" w:rsidP="00015224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r w:rsidRPr="00F919C6">
        <w:rPr>
          <w:rFonts w:ascii="標楷體" w:eastAsia="標楷體" w:hAnsi="標楷體" w:hint="eastAsia"/>
          <w:color w:val="000000" w:themeColor="text1"/>
          <w:sz w:val="28"/>
        </w:rPr>
        <w:t>考核以加減7分為限，有特殊情況不在此限，唯應陳述具體事實。</w:t>
      </w:r>
      <w:bookmarkEnd w:id="0"/>
    </w:p>
    <w:p w:rsidR="004F6584" w:rsidRPr="00F919C6" w:rsidRDefault="004F6584" w:rsidP="004F6584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color w:val="000000" w:themeColor="text1"/>
          <w:sz w:val="28"/>
        </w:rPr>
      </w:pPr>
      <w:r w:rsidRPr="00F919C6">
        <w:rPr>
          <w:rFonts w:ascii="標楷體" w:eastAsia="標楷體" w:hAnsi="標楷體" w:hint="eastAsia"/>
          <w:color w:val="000000" w:themeColor="text1"/>
          <w:sz w:val="28"/>
        </w:rPr>
        <w:t>佔學務處總分30％。</w:t>
      </w:r>
    </w:p>
    <w:p w:rsidR="00B11385" w:rsidRPr="00F919C6" w:rsidRDefault="00B11385" w:rsidP="00E55B78">
      <w:pPr>
        <w:spacing w:before="50" w:after="50" w:line="320" w:lineRule="exact"/>
        <w:rPr>
          <w:rFonts w:ascii="標楷體" w:eastAsia="標楷體" w:hAnsi="標楷體"/>
          <w:color w:val="000000" w:themeColor="text1"/>
          <w:sz w:val="28"/>
          <w:u w:val="single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472"/>
        <w:gridCol w:w="4678"/>
        <w:gridCol w:w="700"/>
        <w:gridCol w:w="798"/>
        <w:gridCol w:w="2279"/>
      </w:tblGrid>
      <w:tr w:rsidR="00F919C6" w:rsidRPr="00F919C6" w:rsidTr="005C1600">
        <w:trPr>
          <w:trHeight w:val="529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F919C6" w:rsidRDefault="003463E2" w:rsidP="00E25F0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序</w:t>
            </w:r>
          </w:p>
        </w:tc>
        <w:tc>
          <w:tcPr>
            <w:tcW w:w="147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F919C6" w:rsidRDefault="003463E2" w:rsidP="004F658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項</w:t>
            </w:r>
            <w:r w:rsidR="0007104B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   </w:t>
            </w:r>
            <w:r w:rsidRPr="00F919C6">
              <w:rPr>
                <w:rFonts w:ascii="標楷體" w:eastAsia="標楷體" w:hAnsi="標楷體" w:cs="Arial"/>
                <w:color w:val="000000" w:themeColor="text1"/>
              </w:rPr>
              <w:t>目</w:t>
            </w:r>
          </w:p>
        </w:tc>
        <w:tc>
          <w:tcPr>
            <w:tcW w:w="46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F919C6" w:rsidRDefault="003463E2" w:rsidP="00E25F08">
            <w:pPr>
              <w:spacing w:line="400" w:lineRule="exact"/>
              <w:ind w:firstLineChars="400" w:firstLine="96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考 核 標 準</w:t>
            </w:r>
          </w:p>
        </w:tc>
        <w:tc>
          <w:tcPr>
            <w:tcW w:w="70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F919C6" w:rsidRDefault="00262A55" w:rsidP="00E25F0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配</w:t>
            </w:r>
            <w:r w:rsidR="00310DC2" w:rsidRPr="00F919C6">
              <w:rPr>
                <w:rFonts w:ascii="標楷體" w:eastAsia="標楷體" w:hAnsi="標楷體" w:cs="Arial" w:hint="eastAsia"/>
                <w:color w:val="000000" w:themeColor="text1"/>
              </w:rPr>
              <w:t>分</w:t>
            </w:r>
          </w:p>
        </w:tc>
        <w:tc>
          <w:tcPr>
            <w:tcW w:w="79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F919C6" w:rsidRDefault="00310DC2" w:rsidP="004F658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加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減分</w:t>
            </w: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F919C6" w:rsidRDefault="003463E2" w:rsidP="00E25F0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具</w:t>
            </w:r>
            <w:r w:rsidR="0007104B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體</w:t>
            </w:r>
            <w:r w:rsidR="0007104B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事</w:t>
            </w:r>
            <w:r w:rsidR="0007104B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實</w:t>
            </w:r>
            <w:r w:rsidR="0007104B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說</w:t>
            </w:r>
            <w:r w:rsidR="0007104B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明</w:t>
            </w:r>
          </w:p>
        </w:tc>
      </w:tr>
      <w:tr w:rsidR="00F919C6" w:rsidRPr="00F919C6" w:rsidTr="004F6584">
        <w:trPr>
          <w:trHeight w:val="764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10DC2" w:rsidRPr="00F919C6" w:rsidRDefault="00310DC2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1</w:t>
            </w:r>
          </w:p>
        </w:tc>
        <w:tc>
          <w:tcPr>
            <w:tcW w:w="147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10DC2" w:rsidRPr="00F919C6" w:rsidRDefault="00310DC2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勤怠守紀評比</w:t>
            </w:r>
          </w:p>
        </w:tc>
        <w:tc>
          <w:tcPr>
            <w:tcW w:w="4678" w:type="dxa"/>
            <w:tcBorders>
              <w:top w:val="thinThickSmallGap" w:sz="12" w:space="0" w:color="auto"/>
            </w:tcBorders>
            <w:shd w:val="clear" w:color="auto" w:fill="auto"/>
          </w:tcPr>
          <w:p w:rsidR="00310DC2" w:rsidRPr="00F919C6" w:rsidRDefault="00EA6697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1.學期</w:t>
            </w:r>
            <w:r w:rsidR="009C199C" w:rsidRPr="00F919C6">
              <w:rPr>
                <w:rFonts w:ascii="標楷體" w:eastAsia="標楷體" w:hAnsi="標楷體" w:cs="Arial" w:hint="eastAsia"/>
                <w:color w:val="000000" w:themeColor="text1"/>
              </w:rPr>
              <w:t>各階段評比</w:t>
            </w:r>
            <w:r w:rsidR="00310DC2" w:rsidRPr="00F919C6">
              <w:rPr>
                <w:rFonts w:ascii="標楷體" w:eastAsia="標楷體" w:hAnsi="標楷體" w:cs="Arial" w:hint="eastAsia"/>
                <w:color w:val="000000" w:themeColor="text1"/>
              </w:rPr>
              <w:t>班級名次</w:t>
            </w:r>
            <w:r w:rsidR="009C199C" w:rsidRPr="00F919C6">
              <w:rPr>
                <w:rFonts w:ascii="標楷體" w:eastAsia="標楷體" w:hAnsi="標楷體" w:cs="Arial" w:hint="eastAsia"/>
                <w:color w:val="000000" w:themeColor="text1"/>
              </w:rPr>
              <w:t>前三名</w:t>
            </w:r>
            <w:r w:rsidR="00310DC2" w:rsidRPr="00F919C6">
              <w:rPr>
                <w:rFonts w:ascii="標楷體" w:eastAsia="標楷體" w:hAnsi="標楷體" w:cs="Arial" w:hint="eastAsia"/>
                <w:color w:val="000000" w:themeColor="text1"/>
              </w:rPr>
              <w:t xml:space="preserve"> ＋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</w:t>
            </w:r>
          </w:p>
          <w:p w:rsidR="00310DC2" w:rsidRPr="00F919C6" w:rsidRDefault="00EA6697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2.學期</w:t>
            </w:r>
            <w:r w:rsidR="009C199C" w:rsidRPr="00F919C6">
              <w:rPr>
                <w:rFonts w:ascii="標楷體" w:eastAsia="標楷體" w:hAnsi="標楷體" w:cs="Arial" w:hint="eastAsia"/>
                <w:color w:val="000000" w:themeColor="text1"/>
              </w:rPr>
              <w:t>評比總成績</w:t>
            </w:r>
            <w:r w:rsidR="00D5074C" w:rsidRPr="00F919C6">
              <w:rPr>
                <w:rFonts w:ascii="標楷體" w:eastAsia="標楷體" w:hAnsi="標楷體" w:cs="Arial" w:hint="eastAsia"/>
                <w:color w:val="000000" w:themeColor="text1"/>
              </w:rPr>
              <w:t>班級名次</w:t>
            </w:r>
            <w:r w:rsidR="009C199C" w:rsidRPr="00F919C6">
              <w:rPr>
                <w:rFonts w:ascii="標楷體" w:eastAsia="標楷體" w:hAnsi="標楷體" w:cs="Arial" w:hint="eastAsia"/>
                <w:color w:val="000000" w:themeColor="text1"/>
              </w:rPr>
              <w:t>前三名 ＋2</w:t>
            </w:r>
          </w:p>
          <w:p w:rsidR="00D5074C" w:rsidRPr="00F919C6" w:rsidRDefault="00D5074C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3.學期各階段評比班級名次後三名 －1</w:t>
            </w:r>
          </w:p>
          <w:p w:rsidR="00D5074C" w:rsidRPr="00F919C6" w:rsidRDefault="00D5074C" w:rsidP="004F6584">
            <w:pPr>
              <w:spacing w:line="320" w:lineRule="exact"/>
              <w:ind w:left="255" w:hanging="255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4.學期評比總成績班級名次後三名 －2</w:t>
            </w:r>
          </w:p>
        </w:tc>
        <w:tc>
          <w:tcPr>
            <w:tcW w:w="70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10DC2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20</w:t>
            </w:r>
          </w:p>
        </w:tc>
        <w:tc>
          <w:tcPr>
            <w:tcW w:w="798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C2" w:rsidRPr="00F919C6" w:rsidRDefault="00310DC2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10DC2" w:rsidRPr="00F919C6" w:rsidRDefault="00310DC2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942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10DC2" w:rsidRPr="00F919C6" w:rsidRDefault="00310DC2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0DC2" w:rsidRPr="00F919C6" w:rsidRDefault="00310DC2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服裝儀容檢查</w:t>
            </w:r>
          </w:p>
        </w:tc>
        <w:tc>
          <w:tcPr>
            <w:tcW w:w="4678" w:type="dxa"/>
            <w:shd w:val="clear" w:color="auto" w:fill="auto"/>
          </w:tcPr>
          <w:p w:rsidR="00EA6697" w:rsidRPr="00F919C6" w:rsidRDefault="00EA6697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學期</w:t>
            </w:r>
            <w:r w:rsidR="00842A1A" w:rsidRPr="00F919C6">
              <w:rPr>
                <w:rFonts w:ascii="標楷體" w:eastAsia="標楷體" w:hAnsi="標楷體" w:cs="Arial" w:hint="eastAsia"/>
                <w:color w:val="000000" w:themeColor="text1"/>
              </w:rPr>
              <w:t>服儀檢查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不</w:t>
            </w:r>
            <w:r w:rsidR="00842A1A" w:rsidRPr="00F919C6">
              <w:rPr>
                <w:rFonts w:ascii="標楷體" w:eastAsia="標楷體" w:hAnsi="標楷體" w:cs="Arial" w:hint="eastAsia"/>
                <w:color w:val="000000" w:themeColor="text1"/>
              </w:rPr>
              <w:t>合格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人數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</w:p>
          <w:p w:rsidR="00310DC2" w:rsidRPr="00F919C6" w:rsidRDefault="00EA6697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班級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每月平均不合格人數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達2人以下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＋1</w:t>
            </w:r>
          </w:p>
          <w:p w:rsidR="00310DC2" w:rsidRPr="00F919C6" w:rsidRDefault="00EA6697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班級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每月平均不合格人數達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  <w:r w:rsidR="00813C84" w:rsidRPr="00F919C6">
              <w:rPr>
                <w:rFonts w:ascii="標楷體" w:eastAsia="標楷體" w:hAnsi="標楷體" w:cs="Arial" w:hint="eastAsia"/>
                <w:color w:val="000000" w:themeColor="text1"/>
              </w:rPr>
              <w:t>以上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－1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10DC2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DC2" w:rsidRPr="00F919C6" w:rsidRDefault="00310DC2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10DC2" w:rsidRPr="00F919C6" w:rsidRDefault="00310DC2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942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10DC2" w:rsidRPr="00F919C6" w:rsidRDefault="00310DC2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10DC2" w:rsidRPr="00F919C6" w:rsidRDefault="00310DC2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學生違規</w:t>
            </w:r>
          </w:p>
        </w:tc>
        <w:tc>
          <w:tcPr>
            <w:tcW w:w="4678" w:type="dxa"/>
            <w:shd w:val="clear" w:color="auto" w:fill="auto"/>
          </w:tcPr>
          <w:p w:rsidR="002043C8" w:rsidRPr="00F919C6" w:rsidRDefault="002043C8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學期違規統計：</w:t>
            </w:r>
          </w:p>
          <w:p w:rsidR="00CE635A" w:rsidRPr="00F919C6" w:rsidRDefault="00CE635A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1.學生違規</w:t>
            </w:r>
            <w:r w:rsidR="00525E88" w:rsidRPr="00F919C6">
              <w:rPr>
                <w:rFonts w:ascii="標楷體" w:eastAsia="標楷體" w:hAnsi="標楷體" w:cs="Arial" w:hint="eastAsia"/>
                <w:color w:val="000000" w:themeColor="text1"/>
              </w:rPr>
              <w:t>統計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為全校班級前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6名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＋1</w:t>
            </w:r>
          </w:p>
          <w:p w:rsidR="00310DC2" w:rsidRPr="00F919C6" w:rsidRDefault="00CE635A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2.學生違規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統計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為全校班級後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3名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－1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10DC2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DC2" w:rsidRPr="00F919C6" w:rsidRDefault="00310DC2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10DC2" w:rsidRPr="00F919C6" w:rsidRDefault="00310DC2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970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AE6783" w:rsidRPr="00F919C6" w:rsidRDefault="00AE6783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E6783" w:rsidRPr="00F919C6" w:rsidRDefault="00AE6783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學生缺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曠</w:t>
            </w:r>
          </w:p>
        </w:tc>
        <w:tc>
          <w:tcPr>
            <w:tcW w:w="4678" w:type="dxa"/>
            <w:shd w:val="clear" w:color="auto" w:fill="auto"/>
          </w:tcPr>
          <w:p w:rsidR="00E507A7" w:rsidRPr="00F919C6" w:rsidRDefault="00E507A7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學期學生缺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曠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統計：</w:t>
            </w:r>
          </w:p>
          <w:p w:rsidR="00AE6783" w:rsidRPr="00F919C6" w:rsidRDefault="00AE6783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1.學生缺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曠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統計</w:t>
            </w:r>
            <w:r w:rsidR="00E507A7" w:rsidRPr="00F919C6">
              <w:rPr>
                <w:rFonts w:ascii="標楷體" w:eastAsia="標楷體" w:hAnsi="標楷體" w:cs="Arial" w:hint="eastAsia"/>
                <w:color w:val="000000" w:themeColor="text1"/>
              </w:rPr>
              <w:t>為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全校班級前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6名</w:t>
            </w:r>
            <w:r w:rsidR="00E507A7" w:rsidRPr="00F919C6">
              <w:rPr>
                <w:rFonts w:ascii="標楷體" w:eastAsia="標楷體" w:hAnsi="標楷體" w:cs="Arial" w:hint="eastAsia"/>
                <w:color w:val="000000" w:themeColor="text1"/>
              </w:rPr>
              <w:t>＋1</w:t>
            </w:r>
          </w:p>
          <w:p w:rsidR="00AE6783" w:rsidRPr="00F919C6" w:rsidRDefault="00E507A7" w:rsidP="004F6584">
            <w:pPr>
              <w:spacing w:line="32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AE6783" w:rsidRPr="00F919C6">
              <w:rPr>
                <w:rFonts w:ascii="標楷體" w:eastAsia="標楷體" w:hAnsi="標楷體" w:cs="Arial" w:hint="eastAsia"/>
                <w:color w:val="000000" w:themeColor="text1"/>
              </w:rPr>
              <w:t>學生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缺曠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統計</w:t>
            </w:r>
            <w:r w:rsidR="00294092" w:rsidRPr="00F919C6">
              <w:rPr>
                <w:rFonts w:ascii="標楷體" w:eastAsia="標楷體" w:hAnsi="標楷體" w:cs="Arial" w:hint="eastAsia"/>
                <w:color w:val="000000" w:themeColor="text1"/>
              </w:rPr>
              <w:t>為</w:t>
            </w:r>
            <w:r w:rsidR="00AE6783" w:rsidRPr="00F919C6">
              <w:rPr>
                <w:rFonts w:ascii="標楷體" w:eastAsia="標楷體" w:hAnsi="標楷體" w:cs="Arial" w:hint="eastAsia"/>
                <w:color w:val="000000" w:themeColor="text1"/>
              </w:rPr>
              <w:t>全校班級後</w:t>
            </w:r>
            <w:r w:rsidR="00F64647" w:rsidRPr="00F919C6">
              <w:rPr>
                <w:rFonts w:ascii="標楷體" w:eastAsia="標楷體" w:hAnsi="標楷體" w:cs="Arial" w:hint="eastAsia"/>
                <w:color w:val="000000" w:themeColor="text1"/>
              </w:rPr>
              <w:t>3名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－1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6783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783" w:rsidRPr="00F919C6" w:rsidRDefault="00AE6783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E6783" w:rsidRPr="00F919C6" w:rsidRDefault="00AE6783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726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AE6783" w:rsidRPr="00F919C6" w:rsidRDefault="00AE6783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/>
                <w:color w:val="000000" w:themeColor="text1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E6783" w:rsidRPr="00F919C6" w:rsidRDefault="00573AEE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值週導護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3AEE" w:rsidRPr="00F919C6" w:rsidRDefault="00573AEE" w:rsidP="00573AE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1.依時至指定崗位值勤</w:t>
            </w:r>
          </w:p>
          <w:p w:rsidR="00AE6783" w:rsidRPr="00F919C6" w:rsidRDefault="00573AEE" w:rsidP="00573AE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2.維護學生上放學交通安全</w:t>
            </w:r>
          </w:p>
          <w:p w:rsidR="00573AEE" w:rsidRPr="00F919C6" w:rsidRDefault="00573AEE" w:rsidP="00573AE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3.無法執勤能覓妥代理人並告知生輔組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6783" w:rsidRPr="00F919C6" w:rsidRDefault="00573AEE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783" w:rsidRPr="00F919C6" w:rsidRDefault="00AE6783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E6783" w:rsidRPr="00F919C6" w:rsidRDefault="00AE6783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726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F919C6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班級經營與學生生活輔導</w:t>
            </w:r>
          </w:p>
        </w:tc>
        <w:tc>
          <w:tcPr>
            <w:tcW w:w="4678" w:type="dxa"/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1.與家長聯繫情形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2.班級各項表現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B629E8" w:rsidRPr="00F919C6">
              <w:rPr>
                <w:rFonts w:ascii="標楷體" w:eastAsia="標楷體" w:hAnsi="標楷體" w:cs="Arial" w:hint="eastAsia"/>
                <w:color w:val="000000" w:themeColor="text1"/>
              </w:rPr>
              <w:t>班級學生</w:t>
            </w: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向心力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1026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F919C6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各項活動配合</w:t>
            </w:r>
          </w:p>
        </w:tc>
        <w:tc>
          <w:tcPr>
            <w:tcW w:w="4678" w:type="dxa"/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1.二年級打靶</w:t>
            </w:r>
            <w:r w:rsidRPr="00F919C6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2.反毒戒煙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3.反霸凌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4.其他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607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F919C6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業務宣導配合</w:t>
            </w:r>
          </w:p>
        </w:tc>
        <w:tc>
          <w:tcPr>
            <w:tcW w:w="4678" w:type="dxa"/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1.資料確實審核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2.資料繳交情形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575"/>
        </w:trPr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DB5" w:rsidRPr="00F919C6" w:rsidRDefault="00754DB5" w:rsidP="00E25F08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其他</w:t>
            </w:r>
          </w:p>
        </w:tc>
        <w:tc>
          <w:tcPr>
            <w:tcW w:w="4678" w:type="dxa"/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1.積極推薦糾察並入選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2.校外住宿生訪視情況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3.積極協助學生提出學產基金申請</w:t>
            </w:r>
          </w:p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4.其他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4DB5" w:rsidRPr="00F919C6" w:rsidRDefault="00573AEE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DB5" w:rsidRPr="00F919C6" w:rsidRDefault="00754DB5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4DB5" w:rsidRPr="00F919C6" w:rsidRDefault="00754DB5" w:rsidP="004F658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919C6" w:rsidRPr="00F919C6" w:rsidTr="004F6584">
        <w:trPr>
          <w:trHeight w:val="682"/>
        </w:trPr>
        <w:tc>
          <w:tcPr>
            <w:tcW w:w="6693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15224" w:rsidRPr="00F919C6" w:rsidRDefault="00015224" w:rsidP="004F6584">
            <w:pPr>
              <w:spacing w:line="320" w:lineRule="exact"/>
              <w:ind w:firstLineChars="900" w:firstLine="216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總              分</w:t>
            </w:r>
          </w:p>
        </w:tc>
        <w:tc>
          <w:tcPr>
            <w:tcW w:w="70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24" w:rsidRPr="00F919C6" w:rsidRDefault="00015224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919C6">
              <w:rPr>
                <w:rFonts w:ascii="標楷體" w:eastAsia="標楷體" w:hAnsi="標楷體" w:cs="Arial" w:hint="eastAsia"/>
                <w:color w:val="000000" w:themeColor="text1"/>
              </w:rPr>
              <w:t>100</w:t>
            </w:r>
          </w:p>
        </w:tc>
        <w:tc>
          <w:tcPr>
            <w:tcW w:w="798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24" w:rsidRPr="00F919C6" w:rsidRDefault="00015224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15224" w:rsidRPr="00F919C6" w:rsidRDefault="00015224" w:rsidP="004F658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B11385" w:rsidRPr="00F919C6" w:rsidRDefault="00FF253E" w:rsidP="00C201E6">
      <w:pPr>
        <w:spacing w:line="400" w:lineRule="exact"/>
        <w:rPr>
          <w:rFonts w:ascii="標楷體" w:eastAsia="標楷體" w:hAnsi="標楷體" w:cs="Arial"/>
          <w:color w:val="000000" w:themeColor="text1"/>
        </w:rPr>
      </w:pPr>
      <w:r w:rsidRPr="00F919C6">
        <w:rPr>
          <w:rFonts w:eastAsia="標楷體" w:hint="eastAsia"/>
          <w:color w:val="000000" w:themeColor="text1"/>
        </w:rPr>
        <w:t xml:space="preserve">                                                                        </w:t>
      </w:r>
    </w:p>
    <w:sectPr w:rsidR="00B11385" w:rsidRPr="00F919C6" w:rsidSect="000152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27" w:rsidRDefault="00664827" w:rsidP="00F5505D">
      <w:r>
        <w:separator/>
      </w:r>
    </w:p>
  </w:endnote>
  <w:endnote w:type="continuationSeparator" w:id="0">
    <w:p w:rsidR="00664827" w:rsidRDefault="00664827" w:rsidP="00F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27" w:rsidRDefault="00664827" w:rsidP="00F5505D">
      <w:r>
        <w:separator/>
      </w:r>
    </w:p>
  </w:footnote>
  <w:footnote w:type="continuationSeparator" w:id="0">
    <w:p w:rsidR="00664827" w:rsidRDefault="00664827" w:rsidP="00F5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220"/>
    <w:multiLevelType w:val="hybridMultilevel"/>
    <w:tmpl w:val="90581CDC"/>
    <w:lvl w:ilvl="0" w:tplc="E8BAE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7E7FD8"/>
    <w:multiLevelType w:val="hybridMultilevel"/>
    <w:tmpl w:val="8C1EDB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81055"/>
    <w:multiLevelType w:val="hybridMultilevel"/>
    <w:tmpl w:val="7A8E2B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4" w15:restartNumberingAfterBreak="0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6E0384"/>
    <w:multiLevelType w:val="hybridMultilevel"/>
    <w:tmpl w:val="3CC0E5E2"/>
    <w:lvl w:ilvl="0" w:tplc="E5E4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B0221B"/>
    <w:multiLevelType w:val="hybridMultilevel"/>
    <w:tmpl w:val="38C425D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5"/>
    <w:rsid w:val="00015224"/>
    <w:rsid w:val="00051986"/>
    <w:rsid w:val="0007104B"/>
    <w:rsid w:val="000731BF"/>
    <w:rsid w:val="001122A9"/>
    <w:rsid w:val="001A548C"/>
    <w:rsid w:val="001B3293"/>
    <w:rsid w:val="001B549E"/>
    <w:rsid w:val="001E4D04"/>
    <w:rsid w:val="002043C8"/>
    <w:rsid w:val="002176C2"/>
    <w:rsid w:val="0025384F"/>
    <w:rsid w:val="00262A55"/>
    <w:rsid w:val="0027084B"/>
    <w:rsid w:val="00284FE9"/>
    <w:rsid w:val="00285EDD"/>
    <w:rsid w:val="002923F0"/>
    <w:rsid w:val="00294092"/>
    <w:rsid w:val="00295E9F"/>
    <w:rsid w:val="002A4298"/>
    <w:rsid w:val="002C3001"/>
    <w:rsid w:val="002E7227"/>
    <w:rsid w:val="002F78F1"/>
    <w:rsid w:val="00310DC2"/>
    <w:rsid w:val="003463E2"/>
    <w:rsid w:val="00355748"/>
    <w:rsid w:val="003572E0"/>
    <w:rsid w:val="00374FD7"/>
    <w:rsid w:val="003777F0"/>
    <w:rsid w:val="003A1F30"/>
    <w:rsid w:val="003D5BE0"/>
    <w:rsid w:val="00405E35"/>
    <w:rsid w:val="00480CDA"/>
    <w:rsid w:val="004B0BE1"/>
    <w:rsid w:val="004C2AE8"/>
    <w:rsid w:val="004E01A6"/>
    <w:rsid w:val="004E1900"/>
    <w:rsid w:val="004E45AD"/>
    <w:rsid w:val="004F6584"/>
    <w:rsid w:val="005015B7"/>
    <w:rsid w:val="00516C86"/>
    <w:rsid w:val="00525E88"/>
    <w:rsid w:val="00544EA1"/>
    <w:rsid w:val="00573A0D"/>
    <w:rsid w:val="00573AEE"/>
    <w:rsid w:val="00590071"/>
    <w:rsid w:val="005C1600"/>
    <w:rsid w:val="00627FC1"/>
    <w:rsid w:val="00650179"/>
    <w:rsid w:val="00664827"/>
    <w:rsid w:val="00664B4F"/>
    <w:rsid w:val="00667DCD"/>
    <w:rsid w:val="006A04FE"/>
    <w:rsid w:val="006C375A"/>
    <w:rsid w:val="00704E81"/>
    <w:rsid w:val="00733619"/>
    <w:rsid w:val="0073798C"/>
    <w:rsid w:val="00754DB5"/>
    <w:rsid w:val="00761DB4"/>
    <w:rsid w:val="00795561"/>
    <w:rsid w:val="007E5C33"/>
    <w:rsid w:val="00813C84"/>
    <w:rsid w:val="0081693E"/>
    <w:rsid w:val="00842A1A"/>
    <w:rsid w:val="00850EE7"/>
    <w:rsid w:val="0088753C"/>
    <w:rsid w:val="008A0639"/>
    <w:rsid w:val="008D333B"/>
    <w:rsid w:val="00911C00"/>
    <w:rsid w:val="00916981"/>
    <w:rsid w:val="00987361"/>
    <w:rsid w:val="00995BFB"/>
    <w:rsid w:val="009C199C"/>
    <w:rsid w:val="009E4F83"/>
    <w:rsid w:val="00A36582"/>
    <w:rsid w:val="00A72FBE"/>
    <w:rsid w:val="00A83673"/>
    <w:rsid w:val="00AA2A12"/>
    <w:rsid w:val="00AE6783"/>
    <w:rsid w:val="00B03D61"/>
    <w:rsid w:val="00B11385"/>
    <w:rsid w:val="00B222D7"/>
    <w:rsid w:val="00B3467E"/>
    <w:rsid w:val="00B56B48"/>
    <w:rsid w:val="00B629E8"/>
    <w:rsid w:val="00B71BC1"/>
    <w:rsid w:val="00B80017"/>
    <w:rsid w:val="00B91BD1"/>
    <w:rsid w:val="00BD6ADF"/>
    <w:rsid w:val="00C201E6"/>
    <w:rsid w:val="00C57630"/>
    <w:rsid w:val="00C70681"/>
    <w:rsid w:val="00C823C2"/>
    <w:rsid w:val="00CA2140"/>
    <w:rsid w:val="00CE635A"/>
    <w:rsid w:val="00D12B27"/>
    <w:rsid w:val="00D24190"/>
    <w:rsid w:val="00D5074C"/>
    <w:rsid w:val="00D77C82"/>
    <w:rsid w:val="00DA0BE1"/>
    <w:rsid w:val="00DD13F7"/>
    <w:rsid w:val="00DF6B83"/>
    <w:rsid w:val="00E25F08"/>
    <w:rsid w:val="00E40BEC"/>
    <w:rsid w:val="00E50295"/>
    <w:rsid w:val="00E507A7"/>
    <w:rsid w:val="00E51B67"/>
    <w:rsid w:val="00E55B78"/>
    <w:rsid w:val="00E67710"/>
    <w:rsid w:val="00EA6577"/>
    <w:rsid w:val="00EA6697"/>
    <w:rsid w:val="00EC2B35"/>
    <w:rsid w:val="00ED25D3"/>
    <w:rsid w:val="00F5505D"/>
    <w:rsid w:val="00F5643E"/>
    <w:rsid w:val="00F620D2"/>
    <w:rsid w:val="00F64647"/>
    <w:rsid w:val="00F72628"/>
    <w:rsid w:val="00F919C6"/>
    <w:rsid w:val="00FB2B83"/>
    <w:rsid w:val="00FD426D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92B571-1709-451D-AE41-1D980DE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5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505D"/>
    <w:rPr>
      <w:kern w:val="2"/>
    </w:rPr>
  </w:style>
  <w:style w:type="paragraph" w:styleId="a7">
    <w:name w:val="footer"/>
    <w:basedOn w:val="a"/>
    <w:link w:val="a8"/>
    <w:rsid w:val="00F5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505D"/>
    <w:rPr>
      <w:kern w:val="2"/>
    </w:rPr>
  </w:style>
  <w:style w:type="paragraph" w:styleId="a9">
    <w:name w:val="List Paragraph"/>
    <w:basedOn w:val="a"/>
    <w:uiPriority w:val="34"/>
    <w:qFormat/>
    <w:rsid w:val="00573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CMT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Windows 使用者</cp:lastModifiedBy>
  <cp:revision>5</cp:revision>
  <cp:lastPrinted>2015-08-21T02:01:00Z</cp:lastPrinted>
  <dcterms:created xsi:type="dcterms:W3CDTF">2023-09-04T03:02:00Z</dcterms:created>
  <dcterms:modified xsi:type="dcterms:W3CDTF">2023-11-10T02:57:00Z</dcterms:modified>
</cp:coreProperties>
</file>