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A1" w:rsidRPr="00446484" w:rsidRDefault="00D04EBB" w:rsidP="00AD64D3">
      <w:pPr>
        <w:spacing w:line="0" w:lineRule="atLeast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76B" w:rsidRPr="00395E18" w:rsidRDefault="00D1176B" w:rsidP="00395E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0pt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YvsgIAALg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" filled="f" stroked="f" strokecolor="blue">
                <v:textbox>
                  <w:txbxContent>
                    <w:p w:rsidR="00D1176B" w:rsidRPr="00395E18" w:rsidRDefault="00D1176B" w:rsidP="00395E18"/>
                  </w:txbxContent>
                </v:textbox>
              </v:shape>
            </w:pict>
          </mc:Fallback>
        </mc:AlternateContent>
      </w:r>
      <w:r w:rsidR="002142A1" w:rsidRPr="00446484">
        <w:rPr>
          <w:rFonts w:ascii="標楷體" w:eastAsia="標楷體" w:hAnsi="標楷體"/>
          <w:sz w:val="32"/>
          <w:szCs w:val="32"/>
        </w:rPr>
        <w:t>穀保家商</w:t>
      </w:r>
      <w:r w:rsidR="00637DB2" w:rsidRPr="00446484">
        <w:rPr>
          <w:rFonts w:ascii="標楷體" w:eastAsia="標楷體" w:hAnsi="標楷體" w:hint="eastAsia"/>
          <w:color w:val="0000FF"/>
          <w:sz w:val="32"/>
          <w:szCs w:val="32"/>
        </w:rPr>
        <w:t>10</w:t>
      </w:r>
      <w:r w:rsidR="00C55299">
        <w:rPr>
          <w:rFonts w:ascii="標楷體" w:eastAsia="標楷體" w:hAnsi="標楷體" w:hint="eastAsia"/>
          <w:color w:val="0000FF"/>
          <w:sz w:val="32"/>
          <w:szCs w:val="32"/>
        </w:rPr>
        <w:t>5</w:t>
      </w:r>
      <w:r w:rsidR="002142A1" w:rsidRPr="00446484">
        <w:rPr>
          <w:rFonts w:ascii="標楷體" w:eastAsia="標楷體" w:hAnsi="標楷體"/>
          <w:sz w:val="32"/>
          <w:szCs w:val="32"/>
        </w:rPr>
        <w:t>年度第</w:t>
      </w:r>
      <w:r w:rsidR="004C34FA">
        <w:rPr>
          <w:rFonts w:ascii="標楷體" w:eastAsia="標楷體" w:hAnsi="標楷體" w:hint="eastAsia"/>
          <w:color w:val="0000FF"/>
          <w:sz w:val="32"/>
          <w:szCs w:val="32"/>
        </w:rPr>
        <w:t>2</w:t>
      </w:r>
      <w:r w:rsidR="002142A1" w:rsidRPr="00446484">
        <w:rPr>
          <w:rFonts w:ascii="標楷體" w:eastAsia="標楷體" w:hAnsi="標楷體"/>
          <w:sz w:val="32"/>
          <w:szCs w:val="32"/>
        </w:rPr>
        <w:t>學期教學</w:t>
      </w:r>
      <w:r w:rsidR="00EB6354">
        <w:rPr>
          <w:rFonts w:ascii="標楷體" w:eastAsia="標楷體" w:hAnsi="標楷體" w:hint="eastAsia"/>
          <w:sz w:val="32"/>
          <w:szCs w:val="32"/>
        </w:rPr>
        <w:t>進度</w:t>
      </w:r>
      <w:r w:rsidR="002142A1" w:rsidRPr="00446484">
        <w:rPr>
          <w:rFonts w:ascii="標楷體" w:eastAsia="標楷體" w:hAnsi="標楷體"/>
          <w:sz w:val="32"/>
          <w:szCs w:val="32"/>
        </w:rPr>
        <w:t>表</w:t>
      </w:r>
      <w:r w:rsidR="00637DB2" w:rsidRPr="00446484">
        <w:rPr>
          <w:rFonts w:ascii="標楷體" w:eastAsia="標楷體" w:hAnsi="標楷體" w:hint="eastAsia"/>
          <w:sz w:val="32"/>
          <w:szCs w:val="32"/>
        </w:rPr>
        <w:t xml:space="preserve"> </w:t>
      </w:r>
      <w:r w:rsidR="00365685">
        <w:rPr>
          <w:rFonts w:ascii="標楷體" w:eastAsia="標楷體" w:hAnsi="標楷體" w:hint="eastAsia"/>
          <w:sz w:val="32"/>
          <w:szCs w:val="32"/>
        </w:rPr>
        <w:t>(一般班及階梯式建教班版)</w:t>
      </w:r>
    </w:p>
    <w:p w:rsidR="00B43639" w:rsidRPr="00C91929" w:rsidRDefault="00B43639" w:rsidP="00B43639">
      <w:pPr>
        <w:spacing w:line="0" w:lineRule="atLeas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E076A">
        <w:rPr>
          <w:rFonts w:ascii="標楷體" w:eastAsia="標楷體" w:hAnsi="標楷體"/>
        </w:rPr>
        <w:t>科目</w:t>
      </w:r>
      <w:r w:rsidRPr="004E076A">
        <w:rPr>
          <w:rFonts w:ascii="標楷體" w:eastAsia="標楷體" w:hAnsi="標楷體"/>
          <w:color w:val="0000FF"/>
        </w:rPr>
        <w:t>【</w:t>
      </w:r>
      <w:r w:rsidRPr="004E076A">
        <w:rPr>
          <w:rFonts w:ascii="標楷體" w:eastAsia="標楷體" w:hAnsi="標楷體" w:hint="eastAsia"/>
          <w:color w:val="0000FF"/>
        </w:rPr>
        <w:t>家庭教育</w:t>
      </w:r>
      <w:r w:rsidRPr="004E076A">
        <w:rPr>
          <w:rFonts w:ascii="標楷體" w:eastAsia="標楷體" w:hAnsi="標楷體"/>
          <w:color w:val="0000FF"/>
        </w:rPr>
        <w:t>】</w:t>
      </w:r>
      <w:r w:rsidRPr="004E076A">
        <w:rPr>
          <w:rFonts w:ascii="標楷體" w:eastAsia="標楷體" w:hAnsi="標楷體"/>
        </w:rPr>
        <w:t>使用書籍</w:t>
      </w:r>
      <w:r w:rsidRPr="004E076A">
        <w:rPr>
          <w:rFonts w:ascii="標楷體" w:eastAsia="標楷體" w:hAnsi="標楷體"/>
          <w:color w:val="0000FF"/>
        </w:rPr>
        <w:t>【</w:t>
      </w:r>
      <w:r w:rsidRPr="004E076A">
        <w:rPr>
          <w:rFonts w:ascii="標楷體" w:eastAsia="標楷體" w:hAnsi="標楷體" w:hint="eastAsia"/>
          <w:color w:val="0000FF"/>
        </w:rPr>
        <w:t>家庭教育</w:t>
      </w:r>
      <w:r w:rsidRPr="004E076A">
        <w:rPr>
          <w:rFonts w:ascii="標楷體" w:eastAsia="標楷體" w:hAnsi="標楷體"/>
          <w:color w:val="0000FF"/>
        </w:rPr>
        <w:t>】</w:t>
      </w:r>
      <w:r w:rsidRPr="004E076A">
        <w:rPr>
          <w:rFonts w:ascii="標楷體" w:eastAsia="標楷體" w:hAnsi="標楷體"/>
        </w:rPr>
        <w:t>學分數</w:t>
      </w:r>
      <w:r w:rsidRPr="004E076A">
        <w:rPr>
          <w:rFonts w:ascii="標楷體" w:eastAsia="標楷體" w:hAnsi="標楷體"/>
          <w:color w:val="0000FF"/>
        </w:rPr>
        <w:t>【</w:t>
      </w:r>
      <w:r w:rsidRPr="004E076A">
        <w:rPr>
          <w:rFonts w:ascii="標楷體" w:eastAsia="標楷體" w:hAnsi="標楷體" w:hint="eastAsia"/>
          <w:color w:val="0000FF"/>
        </w:rPr>
        <w:t>2</w:t>
      </w:r>
      <w:r w:rsidRPr="004E076A">
        <w:rPr>
          <w:rFonts w:ascii="標楷體" w:eastAsia="標楷體" w:hAnsi="標楷體"/>
          <w:color w:val="0000FF"/>
        </w:rPr>
        <w:t>】</w:t>
      </w:r>
      <w:r w:rsidRPr="00F5219B">
        <w:rPr>
          <w:rFonts w:ascii="標楷體" w:eastAsia="標楷體" w:hAnsi="標楷體"/>
        </w:rPr>
        <w:t>適用班級</w:t>
      </w:r>
      <w:r w:rsidRPr="00F5219B">
        <w:rPr>
          <w:rFonts w:ascii="標楷體" w:eastAsia="標楷體" w:hAnsi="標楷體"/>
          <w:color w:val="0000CC"/>
        </w:rPr>
        <w:t>【</w:t>
      </w:r>
      <w:r w:rsidR="00F5219B" w:rsidRPr="00F5219B">
        <w:rPr>
          <w:rFonts w:ascii="標楷體" w:eastAsia="標楷體" w:hAnsi="標楷體" w:hint="eastAsia"/>
          <w:color w:val="0000CC"/>
        </w:rPr>
        <w:t>型</w:t>
      </w:r>
      <w:r w:rsidRPr="00F5219B">
        <w:rPr>
          <w:rFonts w:ascii="標楷體" w:eastAsia="標楷體" w:hAnsi="標楷體" w:hint="eastAsia"/>
          <w:color w:val="0000CC"/>
        </w:rPr>
        <w:t>三全</w:t>
      </w:r>
      <w:r w:rsidRPr="00F5219B">
        <w:rPr>
          <w:rFonts w:ascii="標楷體" w:eastAsia="標楷體" w:hAnsi="標楷體"/>
          <w:color w:val="0000CC"/>
        </w:rPr>
        <w:t>】</w:t>
      </w:r>
      <w:r w:rsidRPr="00F536C0">
        <w:rPr>
          <w:rFonts w:ascii="標楷體" w:eastAsia="標楷體" w:hAnsi="標楷體" w:hint="eastAsia"/>
          <w:color w:val="0000FF"/>
        </w:rPr>
        <w:t>填寫教師</w:t>
      </w:r>
      <w:r w:rsidRPr="00F536C0">
        <w:rPr>
          <w:rFonts w:ascii="標楷體" w:eastAsia="標楷體" w:hAnsi="標楷體"/>
          <w:color w:val="0000FF"/>
        </w:rPr>
        <w:t>【</w:t>
      </w:r>
      <w:r>
        <w:rPr>
          <w:rFonts w:ascii="標楷體" w:eastAsia="標楷體" w:hAnsi="標楷體" w:hint="eastAsia"/>
          <w:color w:val="0000FF"/>
        </w:rPr>
        <w:t>温瑞芳</w:t>
      </w:r>
      <w:r w:rsidRPr="00F536C0">
        <w:rPr>
          <w:rFonts w:ascii="標楷體" w:eastAsia="標楷體" w:hAnsi="標楷體"/>
          <w:color w:val="0000FF"/>
        </w:rPr>
        <w:t>】</w:t>
      </w:r>
    </w:p>
    <w:tbl>
      <w:tblPr>
        <w:tblW w:w="109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621"/>
        <w:gridCol w:w="2268"/>
        <w:gridCol w:w="2693"/>
        <w:gridCol w:w="992"/>
        <w:gridCol w:w="2862"/>
      </w:tblGrid>
      <w:tr w:rsidR="002142A1" w:rsidRPr="00CE7435" w:rsidTr="00DA1F45">
        <w:trPr>
          <w:trHeight w:hRule="exact" w:val="433"/>
        </w:trPr>
        <w:tc>
          <w:tcPr>
            <w:tcW w:w="472" w:type="dxa"/>
            <w:vAlign w:val="center"/>
          </w:tcPr>
          <w:p w:rsidR="002142A1" w:rsidRPr="00CE7435" w:rsidRDefault="00F674DA" w:rsidP="00CE743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E7435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</w:p>
        </w:tc>
        <w:tc>
          <w:tcPr>
            <w:tcW w:w="1621" w:type="dxa"/>
            <w:vAlign w:val="center"/>
          </w:tcPr>
          <w:p w:rsidR="002142A1" w:rsidRPr="00CE7435" w:rsidRDefault="002142A1" w:rsidP="00CE743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E7435">
              <w:rPr>
                <w:rFonts w:ascii="標楷體" w:eastAsia="標楷體" w:hAnsi="標楷體"/>
                <w:sz w:val="22"/>
                <w:szCs w:val="22"/>
              </w:rPr>
              <w:t>日</w:t>
            </w:r>
            <w:r w:rsidR="002C5376" w:rsidRPr="00CE7435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CE7435">
              <w:rPr>
                <w:rFonts w:ascii="標楷體" w:eastAsia="標楷體" w:hAnsi="標楷體"/>
                <w:sz w:val="22"/>
                <w:szCs w:val="22"/>
              </w:rPr>
              <w:t>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2A1" w:rsidRPr="00CE7435" w:rsidRDefault="002142A1" w:rsidP="00CE7435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7435">
              <w:rPr>
                <w:rFonts w:ascii="標楷體" w:eastAsia="標楷體" w:hAnsi="標楷體"/>
                <w:kern w:val="0"/>
                <w:sz w:val="20"/>
                <w:szCs w:val="20"/>
              </w:rPr>
              <w:t>章節、單元名稱</w:t>
            </w:r>
          </w:p>
        </w:tc>
        <w:tc>
          <w:tcPr>
            <w:tcW w:w="2693" w:type="dxa"/>
            <w:vAlign w:val="center"/>
          </w:tcPr>
          <w:p w:rsidR="002142A1" w:rsidRPr="00CE7435" w:rsidRDefault="002142A1" w:rsidP="00CE7435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7435">
              <w:rPr>
                <w:rFonts w:ascii="標楷體" w:eastAsia="標楷體" w:hAnsi="標楷體"/>
                <w:sz w:val="20"/>
                <w:szCs w:val="20"/>
              </w:rPr>
              <w:t>教學綱要</w:t>
            </w:r>
          </w:p>
        </w:tc>
        <w:tc>
          <w:tcPr>
            <w:tcW w:w="992" w:type="dxa"/>
            <w:vAlign w:val="center"/>
          </w:tcPr>
          <w:p w:rsidR="002142A1" w:rsidRPr="00CE7435" w:rsidRDefault="002142A1" w:rsidP="00DA1F45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CE7435">
              <w:rPr>
                <w:rFonts w:ascii="標楷體" w:eastAsia="標楷體" w:hAnsi="標楷體"/>
                <w:sz w:val="20"/>
                <w:szCs w:val="20"/>
              </w:rPr>
              <w:t>起訖頁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2142A1" w:rsidRPr="00CE7435" w:rsidRDefault="002142A1" w:rsidP="00CE7435">
            <w:pPr>
              <w:spacing w:line="0" w:lineRule="atLeas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CE7435">
              <w:rPr>
                <w:rFonts w:ascii="標楷體" w:eastAsia="標楷體" w:hAnsi="標楷體"/>
                <w:sz w:val="22"/>
                <w:szCs w:val="22"/>
              </w:rPr>
              <w:t>預定行事</w:t>
            </w:r>
          </w:p>
        </w:tc>
      </w:tr>
      <w:tr w:rsidR="00597395" w:rsidRPr="00CE7435" w:rsidTr="00C94A29">
        <w:trPr>
          <w:trHeight w:val="611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GoBack" w:colFirst="4" w:colLast="4"/>
            <w:r w:rsidRPr="008E30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8E30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02/13-02/18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3-1變遷中的家庭</w:t>
            </w:r>
          </w:p>
        </w:tc>
        <w:tc>
          <w:tcPr>
            <w:tcW w:w="2693" w:type="dxa"/>
            <w:vAlign w:val="center"/>
          </w:tcPr>
          <w:p w:rsidR="00597395" w:rsidRPr="001D1B0A" w:rsidRDefault="00597395" w:rsidP="003E44B2">
            <w:pPr>
              <w:spacing w:line="0" w:lineRule="atLeast"/>
              <w:ind w:leftChars="-45" w:hangingChars="54" w:hanging="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1.家庭的變因與走向</w:t>
            </w:r>
          </w:p>
          <w:p w:rsidR="00597395" w:rsidRPr="001D1B0A" w:rsidRDefault="00597395" w:rsidP="003E44B2">
            <w:pPr>
              <w:spacing w:line="0" w:lineRule="atLeast"/>
              <w:ind w:leftChars="-45" w:hangingChars="54" w:hanging="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2.變遷中的家庭面貌</w:t>
            </w:r>
          </w:p>
          <w:p w:rsidR="00597395" w:rsidRPr="001D1B0A" w:rsidRDefault="00597395" w:rsidP="003E44B2">
            <w:pPr>
              <w:spacing w:line="0" w:lineRule="atLeast"/>
              <w:ind w:leftChars="-45" w:rightChars="-45" w:right="-108" w:hangingChars="54" w:hanging="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3.家庭結構與婚姻關係的改變</w:t>
            </w:r>
          </w:p>
        </w:tc>
        <w:tc>
          <w:tcPr>
            <w:tcW w:w="992" w:type="dxa"/>
            <w:vAlign w:val="center"/>
          </w:tcPr>
          <w:p w:rsidR="00597395" w:rsidRPr="0081058D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58D">
              <w:rPr>
                <w:rFonts w:ascii="標楷體" w:eastAsia="標楷體" w:hAnsi="標楷體" w:hint="eastAsia"/>
                <w:sz w:val="16"/>
                <w:szCs w:val="16"/>
              </w:rPr>
              <w:t>3.2~3.7</w:t>
            </w:r>
          </w:p>
        </w:tc>
        <w:tc>
          <w:tcPr>
            <w:tcW w:w="2862" w:type="dxa"/>
            <w:shd w:val="clear" w:color="auto" w:fill="auto"/>
          </w:tcPr>
          <w:p w:rsidR="00597395" w:rsidRDefault="00597395" w:rsidP="00C94A29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13.開學典禮、學期補考(下午)</w:t>
            </w:r>
          </w:p>
          <w:p w:rsidR="00597395" w:rsidRDefault="00597395" w:rsidP="00C94A29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14-20.第一次教學研究會議週</w:t>
            </w:r>
          </w:p>
          <w:p w:rsidR="00597395" w:rsidRPr="00C94A29" w:rsidRDefault="00597395" w:rsidP="00C94A29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18.補班補課(補2.27彈性放假)</w:t>
            </w:r>
          </w:p>
        </w:tc>
      </w:tr>
      <w:bookmarkEnd w:id="0"/>
      <w:tr w:rsidR="00597395" w:rsidRPr="00CE7435" w:rsidTr="00DA1F45">
        <w:trPr>
          <w:trHeight w:val="465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8E30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02/19-02/25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3-2多元型態家庭</w:t>
            </w:r>
          </w:p>
        </w:tc>
        <w:tc>
          <w:tcPr>
            <w:tcW w:w="2693" w:type="dxa"/>
            <w:vAlign w:val="center"/>
          </w:tcPr>
          <w:p w:rsidR="00597395" w:rsidRPr="001D1B0A" w:rsidRDefault="00597395" w:rsidP="003E44B2">
            <w:pPr>
              <w:spacing w:line="0" w:lineRule="atLeast"/>
              <w:ind w:leftChars="-45" w:lef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1.典型家庭2.單親家庭</w:t>
            </w:r>
          </w:p>
        </w:tc>
        <w:tc>
          <w:tcPr>
            <w:tcW w:w="992" w:type="dxa"/>
            <w:vAlign w:val="center"/>
          </w:tcPr>
          <w:p w:rsidR="00597395" w:rsidRPr="0081058D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58D">
              <w:rPr>
                <w:rFonts w:ascii="標楷體" w:eastAsia="標楷體" w:hAnsi="標楷體" w:hint="eastAsia"/>
                <w:sz w:val="16"/>
                <w:szCs w:val="16"/>
              </w:rPr>
              <w:t>3.8~3.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81058D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2862" w:type="dxa"/>
            <w:shd w:val="clear" w:color="auto" w:fill="auto"/>
          </w:tcPr>
          <w:p w:rsidR="00597395" w:rsidRPr="00C94A29" w:rsidRDefault="00597395" w:rsidP="00C94A29">
            <w:pPr>
              <w:widowControl/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24.繳交教學進度表</w:t>
            </w:r>
          </w:p>
        </w:tc>
      </w:tr>
      <w:tr w:rsidR="00597395" w:rsidRPr="00CE7435" w:rsidTr="00DA1F45">
        <w:trPr>
          <w:trHeight w:val="624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8E30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02/26-03/04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3-2多元型態家庭</w:t>
            </w:r>
          </w:p>
        </w:tc>
        <w:tc>
          <w:tcPr>
            <w:tcW w:w="2693" w:type="dxa"/>
            <w:vAlign w:val="center"/>
          </w:tcPr>
          <w:p w:rsidR="00597395" w:rsidRPr="001D1B0A" w:rsidRDefault="00597395" w:rsidP="003E44B2">
            <w:pPr>
              <w:spacing w:line="0" w:lineRule="atLeast"/>
              <w:ind w:leftChars="-45" w:lef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3.重組家庭4.異國婚姻家庭</w:t>
            </w:r>
          </w:p>
        </w:tc>
        <w:tc>
          <w:tcPr>
            <w:tcW w:w="992" w:type="dxa"/>
            <w:vAlign w:val="center"/>
          </w:tcPr>
          <w:p w:rsidR="00597395" w:rsidRPr="0081058D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58D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  <w:r w:rsidRPr="0081058D">
              <w:rPr>
                <w:rFonts w:ascii="標楷體" w:eastAsia="標楷體" w:hAnsi="標楷體" w:hint="eastAsia"/>
                <w:sz w:val="16"/>
                <w:szCs w:val="16"/>
              </w:rPr>
              <w:t>~3.26</w:t>
            </w:r>
          </w:p>
        </w:tc>
        <w:tc>
          <w:tcPr>
            <w:tcW w:w="2862" w:type="dxa"/>
            <w:shd w:val="clear" w:color="auto" w:fill="auto"/>
          </w:tcPr>
          <w:p w:rsidR="00597395" w:rsidRDefault="00597395" w:rsidP="00C55299">
            <w:pPr>
              <w:widowControl/>
              <w:snapToGrid w:val="0"/>
              <w:spacing w:line="200" w:lineRule="exact"/>
              <w:ind w:left="270" w:hangingChars="150" w:hanging="2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27.彈性放假</w:t>
            </w:r>
          </w:p>
          <w:p w:rsidR="00597395" w:rsidRPr="00C94A29" w:rsidRDefault="00597395" w:rsidP="00C55299">
            <w:pPr>
              <w:widowControl/>
              <w:snapToGrid w:val="0"/>
              <w:spacing w:line="200" w:lineRule="exact"/>
              <w:ind w:left="270" w:hangingChars="150" w:hanging="27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28.和平紀念日</w:t>
            </w:r>
          </w:p>
        </w:tc>
      </w:tr>
      <w:tr w:rsidR="00597395" w:rsidRPr="00CE7435" w:rsidTr="00DA1F45">
        <w:trPr>
          <w:trHeight w:val="528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8E30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03/05-03/11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3-2多元型態家庭</w:t>
            </w:r>
          </w:p>
        </w:tc>
        <w:tc>
          <w:tcPr>
            <w:tcW w:w="2693" w:type="dxa"/>
            <w:vAlign w:val="center"/>
          </w:tcPr>
          <w:p w:rsidR="00597395" w:rsidRPr="001D1B0A" w:rsidRDefault="00597395" w:rsidP="003E44B2">
            <w:pPr>
              <w:spacing w:line="0" w:lineRule="atLeast"/>
              <w:ind w:leftChars="-45" w:lef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5.雙薪家庭6.隔代教養家庭7.特殊兒童家庭</w:t>
            </w:r>
          </w:p>
        </w:tc>
        <w:tc>
          <w:tcPr>
            <w:tcW w:w="992" w:type="dxa"/>
            <w:vAlign w:val="center"/>
          </w:tcPr>
          <w:p w:rsidR="00597395" w:rsidRPr="0081058D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58D">
              <w:rPr>
                <w:rFonts w:ascii="標楷體" w:eastAsia="標楷體" w:hAnsi="標楷體" w:hint="eastAsia"/>
                <w:sz w:val="16"/>
                <w:szCs w:val="16"/>
              </w:rPr>
              <w:t>3.27~3.39</w:t>
            </w:r>
          </w:p>
        </w:tc>
        <w:tc>
          <w:tcPr>
            <w:tcW w:w="2862" w:type="dxa"/>
            <w:shd w:val="clear" w:color="auto" w:fill="auto"/>
          </w:tcPr>
          <w:p w:rsidR="00597395" w:rsidRPr="00C94A29" w:rsidRDefault="00597395" w:rsidP="00C94A29">
            <w:pPr>
              <w:spacing w:line="200" w:lineRule="exac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597395" w:rsidRPr="00CE7435" w:rsidTr="00DA1F45">
        <w:trPr>
          <w:trHeight w:val="624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8E30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03/12-03/18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3-2多元型態家庭</w:t>
            </w:r>
          </w:p>
        </w:tc>
        <w:tc>
          <w:tcPr>
            <w:tcW w:w="2693" w:type="dxa"/>
            <w:vAlign w:val="center"/>
          </w:tcPr>
          <w:p w:rsidR="00597395" w:rsidRPr="001D1B0A" w:rsidRDefault="00597395" w:rsidP="003E44B2">
            <w:pPr>
              <w:spacing w:line="0" w:lineRule="atLeast"/>
              <w:ind w:leftChars="-45" w:left="-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8.兩地家庭9.同性戀家庭10.收養與寄養家庭11.同居家庭</w:t>
            </w:r>
          </w:p>
        </w:tc>
        <w:tc>
          <w:tcPr>
            <w:tcW w:w="992" w:type="dxa"/>
            <w:vAlign w:val="center"/>
          </w:tcPr>
          <w:p w:rsidR="00597395" w:rsidRPr="0081058D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58D">
              <w:rPr>
                <w:rFonts w:ascii="標楷體" w:eastAsia="標楷體" w:hAnsi="標楷體" w:hint="eastAsia"/>
                <w:sz w:val="16"/>
                <w:szCs w:val="16"/>
              </w:rPr>
              <w:t>3.40~3.52</w:t>
            </w:r>
          </w:p>
        </w:tc>
        <w:tc>
          <w:tcPr>
            <w:tcW w:w="2862" w:type="dxa"/>
            <w:shd w:val="clear" w:color="auto" w:fill="auto"/>
          </w:tcPr>
          <w:p w:rsidR="00597395" w:rsidRDefault="00597395" w:rsidP="00C55299">
            <w:pPr>
              <w:snapToGrid w:val="0"/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55299">
              <w:rPr>
                <w:rFonts w:ascii="標楷體" w:eastAsia="標楷體" w:hAnsi="標楷體" w:hint="eastAsia"/>
                <w:sz w:val="18"/>
                <w:szCs w:val="18"/>
              </w:rPr>
              <w:t>14-15.高三模擬考</w:t>
            </w:r>
          </w:p>
          <w:p w:rsidR="00597395" w:rsidRDefault="00597395" w:rsidP="00C55299">
            <w:pPr>
              <w:snapToGrid w:val="0"/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16.第一次期中考試卷繳交截止</w:t>
            </w:r>
          </w:p>
          <w:p w:rsidR="00597395" w:rsidRPr="00C55299" w:rsidRDefault="00597395" w:rsidP="00C55299">
            <w:pPr>
              <w:snapToGrid w:val="0"/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17-29.平時試卷講義暫停油印</w:t>
            </w:r>
          </w:p>
        </w:tc>
      </w:tr>
      <w:tr w:rsidR="00597395" w:rsidRPr="00CE7435" w:rsidTr="00DA1F45">
        <w:trPr>
          <w:trHeight w:val="624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8E30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03/19-03/25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ind w:left="256" w:hangingChars="128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3-3變遷中的家庭生活價值觀</w:t>
            </w:r>
          </w:p>
        </w:tc>
        <w:tc>
          <w:tcPr>
            <w:tcW w:w="2693" w:type="dxa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1.家庭生活價值觀的概念</w:t>
            </w:r>
          </w:p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2.變遷的家庭生活與生活價值</w:t>
            </w:r>
          </w:p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3.變遷中家庭面臨的挑戰</w:t>
            </w:r>
          </w:p>
        </w:tc>
        <w:tc>
          <w:tcPr>
            <w:tcW w:w="992" w:type="dxa"/>
            <w:vAlign w:val="center"/>
          </w:tcPr>
          <w:p w:rsidR="00597395" w:rsidRPr="0081058D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58D">
              <w:rPr>
                <w:rFonts w:ascii="標楷體" w:eastAsia="標楷體" w:hAnsi="標楷體" w:hint="eastAsia"/>
                <w:sz w:val="16"/>
                <w:szCs w:val="16"/>
              </w:rPr>
              <w:t>3.54~3.61</w:t>
            </w:r>
          </w:p>
        </w:tc>
        <w:tc>
          <w:tcPr>
            <w:tcW w:w="2862" w:type="dxa"/>
            <w:shd w:val="clear" w:color="auto" w:fill="auto"/>
          </w:tcPr>
          <w:p w:rsidR="00597395" w:rsidRDefault="00597395" w:rsidP="00C94A29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20.重補修開始</w:t>
            </w:r>
          </w:p>
          <w:p w:rsidR="00597395" w:rsidRPr="00C94A29" w:rsidRDefault="00597395" w:rsidP="00C94A29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24-27.高一第一次期中考</w:t>
            </w:r>
          </w:p>
        </w:tc>
      </w:tr>
      <w:tr w:rsidR="00597395" w:rsidRPr="00CE7435" w:rsidTr="00DA1F45">
        <w:trPr>
          <w:trHeight w:val="624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8E30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03/26-04/01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CE7435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3FDC">
              <w:rPr>
                <w:rFonts w:ascii="標楷體" w:eastAsia="標楷體" w:hAnsi="標楷體" w:hint="eastAsia"/>
                <w:sz w:val="20"/>
                <w:szCs w:val="20"/>
              </w:rPr>
              <w:t>第一次期中考</w:t>
            </w:r>
          </w:p>
        </w:tc>
        <w:tc>
          <w:tcPr>
            <w:tcW w:w="2693" w:type="dxa"/>
            <w:vAlign w:val="center"/>
          </w:tcPr>
          <w:p w:rsidR="00597395" w:rsidRPr="00CE7435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7395" w:rsidRPr="00CE7435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597395" w:rsidRDefault="00597395" w:rsidP="00C94A29">
            <w:pPr>
              <w:snapToGrid w:val="0"/>
              <w:spacing w:line="200" w:lineRule="exact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27-29.高二三第一次期中考</w:t>
            </w:r>
          </w:p>
          <w:p w:rsidR="00597395" w:rsidRPr="00C94A29" w:rsidRDefault="00597395" w:rsidP="00C94A29">
            <w:pPr>
              <w:snapToGrid w:val="0"/>
              <w:spacing w:line="200" w:lineRule="exact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28-29.高一公訓</w:t>
            </w:r>
          </w:p>
        </w:tc>
      </w:tr>
      <w:tr w:rsidR="00597395" w:rsidRPr="00CE7435" w:rsidTr="00A5653F">
        <w:trPr>
          <w:trHeight w:val="624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DA1F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04/02-04/08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4-1家人關係與溝通</w:t>
            </w:r>
          </w:p>
        </w:tc>
        <w:tc>
          <w:tcPr>
            <w:tcW w:w="2693" w:type="dxa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家人關係的意義</w:t>
            </w: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特質與重要性</w:t>
            </w:r>
          </w:p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2.人際溝通與家庭溝通的重要性</w:t>
            </w:r>
          </w:p>
        </w:tc>
        <w:tc>
          <w:tcPr>
            <w:tcW w:w="992" w:type="dxa"/>
            <w:vAlign w:val="center"/>
          </w:tcPr>
          <w:p w:rsidR="00597395" w:rsidRPr="008C5499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5499">
              <w:rPr>
                <w:rFonts w:ascii="標楷體" w:eastAsia="標楷體" w:hAnsi="標楷體" w:hint="eastAsia"/>
                <w:sz w:val="18"/>
                <w:szCs w:val="18"/>
              </w:rPr>
              <w:t>4.2~4.6</w:t>
            </w:r>
          </w:p>
        </w:tc>
        <w:tc>
          <w:tcPr>
            <w:tcW w:w="2862" w:type="dxa"/>
            <w:shd w:val="clear" w:color="auto" w:fill="auto"/>
          </w:tcPr>
          <w:p w:rsidR="00597395" w:rsidRDefault="00597395" w:rsidP="00C55299">
            <w:pPr>
              <w:snapToGrid w:val="0"/>
              <w:spacing w:line="200" w:lineRule="exact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C55299">
              <w:rPr>
                <w:rFonts w:ascii="標楷體" w:eastAsia="標楷體" w:hAnsi="標楷體" w:cs="Arial" w:hint="eastAsia"/>
                <w:sz w:val="18"/>
                <w:szCs w:val="18"/>
              </w:rPr>
              <w:t>3-4.兒童節及清明節</w:t>
            </w:r>
          </w:p>
          <w:p w:rsidR="00597395" w:rsidRPr="00C55299" w:rsidRDefault="00597395" w:rsidP="00C55299">
            <w:pPr>
              <w:snapToGrid w:val="0"/>
              <w:spacing w:line="200" w:lineRule="exact"/>
              <w:jc w:val="both"/>
              <w:rPr>
                <w:rFonts w:ascii="標楷體" w:eastAsia="標楷體" w:hAnsi="標楷體" w:cs="Arial"/>
                <w:sz w:val="40"/>
                <w:szCs w:val="40"/>
                <w:vertAlign w:val="subscript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5.第一次期中考暨第一階段平時成績完成網頁輸入</w:t>
            </w:r>
          </w:p>
        </w:tc>
      </w:tr>
      <w:tr w:rsidR="00597395" w:rsidRPr="00CE7435" w:rsidTr="00A35F85">
        <w:trPr>
          <w:trHeight w:val="624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DA1F45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04/09-04/15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ind w:left="256" w:hangingChars="128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4-2影響家人關係的因素與溝通技巧</w:t>
            </w:r>
          </w:p>
        </w:tc>
        <w:tc>
          <w:tcPr>
            <w:tcW w:w="2693" w:type="dxa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1.影響家人關係的相關因素</w:t>
            </w:r>
          </w:p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2.親密關係維繫方法與溝通技巧</w:t>
            </w:r>
          </w:p>
        </w:tc>
        <w:tc>
          <w:tcPr>
            <w:tcW w:w="992" w:type="dxa"/>
            <w:vAlign w:val="center"/>
          </w:tcPr>
          <w:p w:rsidR="00597395" w:rsidRPr="008C5499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5499">
              <w:rPr>
                <w:rFonts w:ascii="標楷體" w:eastAsia="標楷體" w:hAnsi="標楷體" w:hint="eastAsia"/>
                <w:sz w:val="18"/>
                <w:szCs w:val="18"/>
              </w:rPr>
              <w:t>4.7~4.13</w:t>
            </w:r>
          </w:p>
        </w:tc>
        <w:tc>
          <w:tcPr>
            <w:tcW w:w="2862" w:type="dxa"/>
            <w:shd w:val="clear" w:color="auto" w:fill="auto"/>
          </w:tcPr>
          <w:p w:rsidR="00597395" w:rsidRPr="00C94A29" w:rsidRDefault="00597395" w:rsidP="00C94A29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10-11.高三模擬考</w:t>
            </w:r>
          </w:p>
        </w:tc>
      </w:tr>
      <w:tr w:rsidR="00597395" w:rsidRPr="00CE7435" w:rsidTr="00DA1F45">
        <w:trPr>
          <w:trHeight w:val="624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DA1F45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04/16-04/22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ind w:left="256" w:hangingChars="128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4-3家人溝通問題與解決策略</w:t>
            </w:r>
          </w:p>
        </w:tc>
        <w:tc>
          <w:tcPr>
            <w:tcW w:w="2693" w:type="dxa"/>
            <w:vAlign w:val="center"/>
          </w:tcPr>
          <w:p w:rsidR="00597395" w:rsidRPr="001D1B0A" w:rsidRDefault="00597395" w:rsidP="003E44B2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1.負向的溝通</w:t>
            </w:r>
          </w:p>
          <w:p w:rsidR="00597395" w:rsidRPr="001D1B0A" w:rsidRDefault="00597395" w:rsidP="003E44B2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2.有效的解決策略</w:t>
            </w:r>
          </w:p>
        </w:tc>
        <w:tc>
          <w:tcPr>
            <w:tcW w:w="992" w:type="dxa"/>
            <w:vAlign w:val="center"/>
          </w:tcPr>
          <w:p w:rsidR="00597395" w:rsidRPr="0081058D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1058D">
              <w:rPr>
                <w:rFonts w:ascii="標楷體" w:eastAsia="標楷體" w:hAnsi="標楷體" w:hint="eastAsia"/>
                <w:sz w:val="16"/>
                <w:szCs w:val="16"/>
              </w:rPr>
              <w:t>4.14~4.18</w:t>
            </w:r>
          </w:p>
        </w:tc>
        <w:tc>
          <w:tcPr>
            <w:tcW w:w="2862" w:type="dxa"/>
            <w:shd w:val="clear" w:color="auto" w:fill="auto"/>
          </w:tcPr>
          <w:p w:rsidR="00597395" w:rsidRPr="00C94A29" w:rsidRDefault="00597395" w:rsidP="00C94A29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97395" w:rsidRPr="00CE7435" w:rsidTr="00DA1F45">
        <w:trPr>
          <w:trHeight w:val="624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DA1F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04/23-04/29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5-1家庭教育法</w:t>
            </w:r>
          </w:p>
        </w:tc>
        <w:tc>
          <w:tcPr>
            <w:tcW w:w="2693" w:type="dxa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1.家庭教育法之立法緣由與過程</w:t>
            </w:r>
          </w:p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家庭教育法的內容</w:t>
            </w:r>
          </w:p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家庭教育法對社會的影響</w:t>
            </w:r>
          </w:p>
        </w:tc>
        <w:tc>
          <w:tcPr>
            <w:tcW w:w="992" w:type="dxa"/>
            <w:vAlign w:val="center"/>
          </w:tcPr>
          <w:p w:rsidR="00597395" w:rsidRPr="008C5499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5499">
              <w:rPr>
                <w:rFonts w:ascii="標楷體" w:eastAsia="標楷體" w:hAnsi="標楷體" w:hint="eastAsia"/>
                <w:sz w:val="18"/>
                <w:szCs w:val="18"/>
              </w:rPr>
              <w:t>5.2~5.7</w:t>
            </w:r>
          </w:p>
        </w:tc>
        <w:tc>
          <w:tcPr>
            <w:tcW w:w="2862" w:type="dxa"/>
            <w:shd w:val="clear" w:color="auto" w:fill="auto"/>
          </w:tcPr>
          <w:p w:rsidR="00597395" w:rsidRPr="00C94A29" w:rsidRDefault="00597395" w:rsidP="00C94A29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24-28.第二次教學研究會議週</w:t>
            </w:r>
          </w:p>
        </w:tc>
      </w:tr>
      <w:tr w:rsidR="00597395" w:rsidRPr="00CE7435" w:rsidTr="00DA1F45">
        <w:trPr>
          <w:trHeight w:val="624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DA1F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04/30-05/06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5-2學習型家庭</w:t>
            </w:r>
          </w:p>
        </w:tc>
        <w:tc>
          <w:tcPr>
            <w:tcW w:w="2693" w:type="dxa"/>
            <w:vAlign w:val="center"/>
          </w:tcPr>
          <w:p w:rsidR="00597395" w:rsidRPr="001D1B0A" w:rsidRDefault="00597395" w:rsidP="00597395">
            <w:pPr>
              <w:numPr>
                <w:ilvl w:val="0"/>
                <w:numId w:val="5"/>
              </w:numPr>
              <w:spacing w:line="0" w:lineRule="atLeast"/>
              <w:ind w:left="223" w:hanging="22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學習型家庭的基本概念</w:t>
            </w:r>
          </w:p>
          <w:p w:rsidR="00597395" w:rsidRPr="001D1B0A" w:rsidRDefault="00597395" w:rsidP="00597395">
            <w:pPr>
              <w:numPr>
                <w:ilvl w:val="0"/>
                <w:numId w:val="5"/>
              </w:numPr>
              <w:spacing w:line="0" w:lineRule="atLeast"/>
              <w:ind w:left="223" w:hanging="22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營造學習型家庭的方向</w:t>
            </w:r>
          </w:p>
          <w:p w:rsidR="00597395" w:rsidRPr="001D1B0A" w:rsidRDefault="00597395" w:rsidP="00597395">
            <w:pPr>
              <w:numPr>
                <w:ilvl w:val="0"/>
                <w:numId w:val="5"/>
              </w:numPr>
              <w:spacing w:line="0" w:lineRule="atLeast"/>
              <w:ind w:left="223" w:hanging="22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學習型家庭的方向</w:t>
            </w:r>
          </w:p>
        </w:tc>
        <w:tc>
          <w:tcPr>
            <w:tcW w:w="992" w:type="dxa"/>
            <w:vAlign w:val="center"/>
          </w:tcPr>
          <w:p w:rsidR="00597395" w:rsidRPr="008C5499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C5499">
              <w:rPr>
                <w:rFonts w:ascii="標楷體" w:eastAsia="標楷體" w:hAnsi="標楷體" w:hint="eastAsia"/>
                <w:sz w:val="18"/>
                <w:szCs w:val="18"/>
              </w:rPr>
              <w:t>5.8~5.12</w:t>
            </w:r>
          </w:p>
        </w:tc>
        <w:tc>
          <w:tcPr>
            <w:tcW w:w="2862" w:type="dxa"/>
            <w:shd w:val="clear" w:color="auto" w:fill="auto"/>
          </w:tcPr>
          <w:p w:rsidR="00597395" w:rsidRDefault="00597395" w:rsidP="009D1B6C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1.高一二第二次期中考暨高三期末考試卷繳交截止</w:t>
            </w:r>
          </w:p>
          <w:p w:rsidR="00597395" w:rsidRDefault="00597395" w:rsidP="009D1B6C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2-12.平時試卷講義暫停油印</w:t>
            </w:r>
          </w:p>
          <w:p w:rsidR="00597395" w:rsidRDefault="00597395" w:rsidP="009D1B6C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3.高三作業抽查</w:t>
            </w:r>
          </w:p>
          <w:p w:rsidR="00597395" w:rsidRPr="00C94A29" w:rsidRDefault="00597395" w:rsidP="009D1B6C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6-7.四技二專統一入學測驗</w:t>
            </w:r>
          </w:p>
        </w:tc>
      </w:tr>
      <w:tr w:rsidR="00597395" w:rsidRPr="00CE7435" w:rsidTr="00DA1F45">
        <w:trPr>
          <w:trHeight w:val="624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DA1F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05/07-05/13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D23FDC" w:rsidRDefault="00597395" w:rsidP="003E44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23FDC">
              <w:rPr>
                <w:rFonts w:ascii="標楷體" w:eastAsia="標楷體" w:hAnsi="標楷體" w:hint="eastAsia"/>
                <w:sz w:val="20"/>
                <w:szCs w:val="20"/>
              </w:rPr>
              <w:t>高三期末考</w:t>
            </w:r>
          </w:p>
        </w:tc>
        <w:tc>
          <w:tcPr>
            <w:tcW w:w="2693" w:type="dxa"/>
            <w:vAlign w:val="center"/>
          </w:tcPr>
          <w:p w:rsidR="00597395" w:rsidRPr="001D1B0A" w:rsidRDefault="00597395" w:rsidP="003E44B2">
            <w:pPr>
              <w:spacing w:line="0" w:lineRule="atLeast"/>
              <w:ind w:left="1" w:hang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7395" w:rsidRPr="0081058D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62" w:type="dxa"/>
            <w:shd w:val="clear" w:color="auto" w:fill="auto"/>
          </w:tcPr>
          <w:p w:rsidR="00597395" w:rsidRPr="00C94A29" w:rsidRDefault="00597395" w:rsidP="00C55299">
            <w:pPr>
              <w:snapToGrid w:val="0"/>
              <w:spacing w:line="200" w:lineRule="exact"/>
              <w:ind w:left="180" w:hangingChars="100" w:hanging="180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10-12.高一二第二次期中考暨高三期末考</w:t>
            </w:r>
          </w:p>
        </w:tc>
      </w:tr>
      <w:tr w:rsidR="00597395" w:rsidRPr="00CE7435" w:rsidTr="00DA1F45">
        <w:trPr>
          <w:trHeight w:val="624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DA1F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05/14-05/20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影片欣賞與討論</w:t>
            </w:r>
          </w:p>
        </w:tc>
        <w:tc>
          <w:tcPr>
            <w:tcW w:w="2693" w:type="dxa"/>
            <w:vAlign w:val="center"/>
          </w:tcPr>
          <w:p w:rsidR="00597395" w:rsidRPr="00446484" w:rsidRDefault="00597395" w:rsidP="003E44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7395" w:rsidRPr="00CE7435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597395" w:rsidRDefault="00597395" w:rsidP="00C94A29">
            <w:pPr>
              <w:snapToGrid w:val="0"/>
              <w:spacing w:line="200" w:lineRule="exact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15-19.優良圖書展</w:t>
            </w:r>
          </w:p>
          <w:p w:rsidR="00597395" w:rsidRDefault="00597395" w:rsidP="00C94A29">
            <w:pPr>
              <w:snapToGrid w:val="0"/>
              <w:spacing w:line="200" w:lineRule="exact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19.高一二第二次期中考暨第二階段平時成績完成網頁輸入</w:t>
            </w:r>
          </w:p>
          <w:p w:rsidR="00597395" w:rsidRPr="00D83A5E" w:rsidRDefault="00597395" w:rsidP="00C94A29">
            <w:pPr>
              <w:snapToGrid w:val="0"/>
              <w:spacing w:line="200" w:lineRule="exact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19.高三學期成績(含補考)完成網頁輸入</w:t>
            </w:r>
          </w:p>
        </w:tc>
      </w:tr>
      <w:tr w:rsidR="00597395" w:rsidRPr="00CE7435" w:rsidTr="00DA1F45">
        <w:trPr>
          <w:trHeight w:val="624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DA1F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05/21-05/27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1B0A">
              <w:rPr>
                <w:rFonts w:ascii="標楷體" w:eastAsia="標楷體" w:hAnsi="標楷體" w:hint="eastAsia"/>
                <w:sz w:val="20"/>
                <w:szCs w:val="20"/>
              </w:rPr>
              <w:t>影片欣賞與討論</w:t>
            </w:r>
          </w:p>
        </w:tc>
        <w:tc>
          <w:tcPr>
            <w:tcW w:w="2693" w:type="dxa"/>
            <w:vAlign w:val="center"/>
          </w:tcPr>
          <w:p w:rsidR="00597395" w:rsidRPr="00446484" w:rsidRDefault="00597395" w:rsidP="003E44B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7395" w:rsidRPr="00CE7435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597395" w:rsidRPr="00C94A29" w:rsidRDefault="00597395" w:rsidP="00C94A29">
            <w:pPr>
              <w:snapToGrid w:val="0"/>
              <w:spacing w:line="200" w:lineRule="exact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23-24.高一二作業抽查</w:t>
            </w:r>
          </w:p>
        </w:tc>
      </w:tr>
      <w:tr w:rsidR="00597395" w:rsidRPr="00CE7435" w:rsidTr="00DA1F45">
        <w:trPr>
          <w:trHeight w:val="481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DA1F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05/28-06/03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高三停課</w:t>
            </w:r>
          </w:p>
        </w:tc>
        <w:tc>
          <w:tcPr>
            <w:tcW w:w="2693" w:type="dxa"/>
            <w:vAlign w:val="center"/>
          </w:tcPr>
          <w:p w:rsidR="00597395" w:rsidRPr="00CE7435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7395" w:rsidRPr="00CE7435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597395" w:rsidRDefault="00597395" w:rsidP="00C94A29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29.彈性放假(6.3補班補課)</w:t>
            </w:r>
          </w:p>
          <w:p w:rsidR="00597395" w:rsidRDefault="00597395" w:rsidP="00C94A29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30.端午節</w:t>
            </w:r>
          </w:p>
          <w:p w:rsidR="00597395" w:rsidRDefault="00597395" w:rsidP="00C94A29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31.高三離校</w:t>
            </w:r>
          </w:p>
          <w:p w:rsidR="00597395" w:rsidRPr="00C94A29" w:rsidRDefault="00597395" w:rsidP="00597395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3.補班補課(補5.29彈性放假)</w:t>
            </w:r>
          </w:p>
        </w:tc>
      </w:tr>
      <w:tr w:rsidR="00597395" w:rsidRPr="00CE7435" w:rsidTr="00597395">
        <w:trPr>
          <w:trHeight w:val="348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DA1F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06/04-06/10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1D1B0A" w:rsidRDefault="00597395" w:rsidP="003E44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高三停課</w:t>
            </w:r>
          </w:p>
        </w:tc>
        <w:tc>
          <w:tcPr>
            <w:tcW w:w="2693" w:type="dxa"/>
            <w:vAlign w:val="center"/>
          </w:tcPr>
          <w:p w:rsidR="00597395" w:rsidRPr="00CE7435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7395" w:rsidRPr="00CE7435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597395" w:rsidRPr="00C94A29" w:rsidRDefault="00597395" w:rsidP="00C94A29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97395" w:rsidRPr="00CE7435" w:rsidTr="00597395">
        <w:trPr>
          <w:trHeight w:val="409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DA1F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06/11-06/17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CE7435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97395" w:rsidRPr="00CE7435" w:rsidRDefault="00597395" w:rsidP="003E44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7395" w:rsidRPr="00CE7435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597395" w:rsidRPr="00C94A29" w:rsidRDefault="00597395" w:rsidP="00C55299">
            <w:pPr>
              <w:snapToGrid w:val="0"/>
              <w:spacing w:line="200" w:lineRule="exact"/>
              <w:ind w:left="270" w:hangingChars="150" w:hanging="27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97395" w:rsidRPr="00CE7435" w:rsidTr="00DA1F45">
        <w:trPr>
          <w:trHeight w:val="481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DA1F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06/18-06/24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CE7435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97395" w:rsidRPr="00CE7435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7395" w:rsidRPr="00CE7435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597395" w:rsidRDefault="00597395" w:rsidP="00C94A29">
            <w:pPr>
              <w:snapToGrid w:val="0"/>
              <w:spacing w:line="200" w:lineRule="exact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19.高一二期末考試卷及補考試卷繳交截止</w:t>
            </w:r>
          </w:p>
          <w:p w:rsidR="00597395" w:rsidRPr="00C94A29" w:rsidRDefault="00597395" w:rsidP="00C94A29">
            <w:pPr>
              <w:snapToGrid w:val="0"/>
              <w:spacing w:line="200" w:lineRule="exact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20-29.平時試卷講義暫停油印</w:t>
            </w:r>
          </w:p>
        </w:tc>
      </w:tr>
      <w:tr w:rsidR="00597395" w:rsidRPr="00CE7435" w:rsidTr="00DA1F45">
        <w:trPr>
          <w:trHeight w:val="417"/>
        </w:trPr>
        <w:tc>
          <w:tcPr>
            <w:tcW w:w="472" w:type="dxa"/>
            <w:vAlign w:val="center"/>
          </w:tcPr>
          <w:p w:rsidR="00597395" w:rsidRPr="008E30D7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30D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21" w:type="dxa"/>
            <w:vAlign w:val="center"/>
          </w:tcPr>
          <w:p w:rsidR="00597395" w:rsidRPr="00DA1F45" w:rsidRDefault="00597395" w:rsidP="00DA1F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06/25-07/01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395" w:rsidRPr="00CE7435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97395" w:rsidRPr="00CE7435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7395" w:rsidRPr="00CE7435" w:rsidRDefault="00597395" w:rsidP="00CE743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shd w:val="clear" w:color="auto" w:fill="auto"/>
          </w:tcPr>
          <w:p w:rsidR="00597395" w:rsidRDefault="00597395" w:rsidP="00C94A29">
            <w:pPr>
              <w:snapToGrid w:val="0"/>
              <w:spacing w:line="200" w:lineRule="exact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27-29.高一二期末考</w:t>
            </w:r>
          </w:p>
          <w:p w:rsidR="00597395" w:rsidRDefault="00597395" w:rsidP="00C94A29">
            <w:pPr>
              <w:snapToGrid w:val="0"/>
              <w:spacing w:line="200" w:lineRule="exact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30.休業式、期末校務會議</w:t>
            </w:r>
          </w:p>
          <w:p w:rsidR="00597395" w:rsidRPr="00C94A29" w:rsidRDefault="00597395" w:rsidP="00C94A29">
            <w:pPr>
              <w:snapToGrid w:val="0"/>
              <w:spacing w:line="200" w:lineRule="exact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1.暑假開始</w:t>
            </w:r>
          </w:p>
        </w:tc>
      </w:tr>
    </w:tbl>
    <w:p w:rsidR="0032429A" w:rsidRPr="004C34FA" w:rsidRDefault="00686E11" w:rsidP="00F63CD7">
      <w:pPr>
        <w:spacing w:line="0" w:lineRule="atLeast"/>
        <w:rPr>
          <w:rFonts w:ascii="標楷體" w:eastAsia="標楷體" w:hAnsi="標楷體"/>
        </w:rPr>
      </w:pPr>
      <w:r w:rsidRPr="004C34FA">
        <w:rPr>
          <w:rFonts w:ascii="標楷體" w:eastAsia="標楷體" w:hAnsi="標楷體" w:hint="eastAsia"/>
        </w:rPr>
        <w:t>◎其他教學相關活動請參閱</w:t>
      </w:r>
      <w:r w:rsidR="007B6D15" w:rsidRPr="004C34FA">
        <w:rPr>
          <w:rFonts w:ascii="標楷體" w:eastAsia="標楷體" w:hAnsi="標楷體" w:hint="eastAsia"/>
        </w:rPr>
        <w:t>10</w:t>
      </w:r>
      <w:r w:rsidR="00C55299">
        <w:rPr>
          <w:rFonts w:ascii="標楷體" w:eastAsia="標楷體" w:hAnsi="標楷體" w:hint="eastAsia"/>
        </w:rPr>
        <w:t>5</w:t>
      </w:r>
      <w:r w:rsidRPr="004C34FA">
        <w:rPr>
          <w:rFonts w:ascii="標楷體" w:eastAsia="標楷體" w:hAnsi="標楷體" w:hint="eastAsia"/>
        </w:rPr>
        <w:t>學年度第</w:t>
      </w:r>
      <w:r w:rsidR="004C34FA" w:rsidRPr="004C34FA">
        <w:rPr>
          <w:rFonts w:ascii="標楷體" w:eastAsia="標楷體" w:hAnsi="標楷體" w:hint="eastAsia"/>
        </w:rPr>
        <w:t>2</w:t>
      </w:r>
      <w:r w:rsidRPr="004C34FA">
        <w:rPr>
          <w:rFonts w:ascii="標楷體" w:eastAsia="標楷體" w:hAnsi="標楷體" w:hint="eastAsia"/>
        </w:rPr>
        <w:t>學期行事曆</w:t>
      </w:r>
    </w:p>
    <w:sectPr w:rsidR="0032429A" w:rsidRPr="004C34FA" w:rsidSect="00677918">
      <w:pgSz w:w="11906" w:h="16838"/>
      <w:pgMar w:top="39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E4" w:rsidRDefault="00956CE4" w:rsidP="00BB4D05">
      <w:r>
        <w:separator/>
      </w:r>
    </w:p>
  </w:endnote>
  <w:endnote w:type="continuationSeparator" w:id="0">
    <w:p w:rsidR="00956CE4" w:rsidRDefault="00956CE4" w:rsidP="00BB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E4" w:rsidRDefault="00956CE4" w:rsidP="00BB4D05">
      <w:r>
        <w:separator/>
      </w:r>
    </w:p>
  </w:footnote>
  <w:footnote w:type="continuationSeparator" w:id="0">
    <w:p w:rsidR="00956CE4" w:rsidRDefault="00956CE4" w:rsidP="00BB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F9D"/>
    <w:multiLevelType w:val="hybridMultilevel"/>
    <w:tmpl w:val="1904FED4"/>
    <w:lvl w:ilvl="0" w:tplc="0BFAF846">
      <w:start w:val="3"/>
      <w:numFmt w:val="taiwaneseCountingThousand"/>
      <w:lvlText w:val="第%1節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2F2BC3"/>
    <w:multiLevelType w:val="hybridMultilevel"/>
    <w:tmpl w:val="12E4F794"/>
    <w:lvl w:ilvl="0" w:tplc="F68E4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9273B2"/>
    <w:multiLevelType w:val="hybridMultilevel"/>
    <w:tmpl w:val="4EFA33BE"/>
    <w:lvl w:ilvl="0" w:tplc="E4D0A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AF5231"/>
    <w:multiLevelType w:val="multilevel"/>
    <w:tmpl w:val="D07A70EC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8095CC6"/>
    <w:multiLevelType w:val="hybridMultilevel"/>
    <w:tmpl w:val="0CB6164E"/>
    <w:lvl w:ilvl="0" w:tplc="CFC2BFB4">
      <w:start w:val="3"/>
      <w:numFmt w:val="taiwaneseCountingThousand"/>
      <w:lvlText w:val="第%1章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89"/>
    <w:rsid w:val="0002167F"/>
    <w:rsid w:val="000350BF"/>
    <w:rsid w:val="000373F3"/>
    <w:rsid w:val="00070684"/>
    <w:rsid w:val="00075F81"/>
    <w:rsid w:val="00083981"/>
    <w:rsid w:val="00087ABE"/>
    <w:rsid w:val="000903D1"/>
    <w:rsid w:val="00090E20"/>
    <w:rsid w:val="000B50C4"/>
    <w:rsid w:val="000C0A34"/>
    <w:rsid w:val="000D564F"/>
    <w:rsid w:val="000F0AD5"/>
    <w:rsid w:val="000F6B71"/>
    <w:rsid w:val="00120F1D"/>
    <w:rsid w:val="00137093"/>
    <w:rsid w:val="00141043"/>
    <w:rsid w:val="00174C95"/>
    <w:rsid w:val="00181C61"/>
    <w:rsid w:val="001825D5"/>
    <w:rsid w:val="001863AB"/>
    <w:rsid w:val="001A7E64"/>
    <w:rsid w:val="001B1CDA"/>
    <w:rsid w:val="001E6BBC"/>
    <w:rsid w:val="001F108A"/>
    <w:rsid w:val="0020506A"/>
    <w:rsid w:val="002142A1"/>
    <w:rsid w:val="00233F56"/>
    <w:rsid w:val="002469F7"/>
    <w:rsid w:val="0025673E"/>
    <w:rsid w:val="00264538"/>
    <w:rsid w:val="002A0897"/>
    <w:rsid w:val="002B252A"/>
    <w:rsid w:val="002C5376"/>
    <w:rsid w:val="002C567E"/>
    <w:rsid w:val="002E3581"/>
    <w:rsid w:val="00302DFF"/>
    <w:rsid w:val="00303487"/>
    <w:rsid w:val="003113DB"/>
    <w:rsid w:val="00312882"/>
    <w:rsid w:val="0032429A"/>
    <w:rsid w:val="003411FD"/>
    <w:rsid w:val="00355884"/>
    <w:rsid w:val="00360551"/>
    <w:rsid w:val="00362E0C"/>
    <w:rsid w:val="003650FB"/>
    <w:rsid w:val="00365685"/>
    <w:rsid w:val="00366433"/>
    <w:rsid w:val="00367830"/>
    <w:rsid w:val="00374280"/>
    <w:rsid w:val="0037717E"/>
    <w:rsid w:val="00395E18"/>
    <w:rsid w:val="00396AAD"/>
    <w:rsid w:val="003A43BD"/>
    <w:rsid w:val="003A45C9"/>
    <w:rsid w:val="003B4768"/>
    <w:rsid w:val="003C0DDF"/>
    <w:rsid w:val="003C2B89"/>
    <w:rsid w:val="003C4696"/>
    <w:rsid w:val="003C6F72"/>
    <w:rsid w:val="003D1931"/>
    <w:rsid w:val="003E08BF"/>
    <w:rsid w:val="003F07F3"/>
    <w:rsid w:val="003F64B7"/>
    <w:rsid w:val="003F675A"/>
    <w:rsid w:val="004462A2"/>
    <w:rsid w:val="00446484"/>
    <w:rsid w:val="0044727D"/>
    <w:rsid w:val="00475D65"/>
    <w:rsid w:val="004A0DD3"/>
    <w:rsid w:val="004B5552"/>
    <w:rsid w:val="004C04B9"/>
    <w:rsid w:val="004C34FA"/>
    <w:rsid w:val="004C6987"/>
    <w:rsid w:val="004D2666"/>
    <w:rsid w:val="004D3A6C"/>
    <w:rsid w:val="004E4F52"/>
    <w:rsid w:val="004E7DC2"/>
    <w:rsid w:val="00517E12"/>
    <w:rsid w:val="00531447"/>
    <w:rsid w:val="00532EFF"/>
    <w:rsid w:val="00534FA0"/>
    <w:rsid w:val="005418F1"/>
    <w:rsid w:val="00552316"/>
    <w:rsid w:val="00567FAF"/>
    <w:rsid w:val="00583CC2"/>
    <w:rsid w:val="005948FB"/>
    <w:rsid w:val="00597395"/>
    <w:rsid w:val="005C0F37"/>
    <w:rsid w:val="005D170A"/>
    <w:rsid w:val="005D6215"/>
    <w:rsid w:val="005F7CB3"/>
    <w:rsid w:val="0061012B"/>
    <w:rsid w:val="006142F6"/>
    <w:rsid w:val="006212F6"/>
    <w:rsid w:val="00637DB2"/>
    <w:rsid w:val="00660A76"/>
    <w:rsid w:val="00662C15"/>
    <w:rsid w:val="00677918"/>
    <w:rsid w:val="00686E11"/>
    <w:rsid w:val="00686EBC"/>
    <w:rsid w:val="0068781C"/>
    <w:rsid w:val="006D380F"/>
    <w:rsid w:val="006E13D8"/>
    <w:rsid w:val="006E1770"/>
    <w:rsid w:val="00700822"/>
    <w:rsid w:val="007043BC"/>
    <w:rsid w:val="00713B2B"/>
    <w:rsid w:val="0071633F"/>
    <w:rsid w:val="00721434"/>
    <w:rsid w:val="00725189"/>
    <w:rsid w:val="00755221"/>
    <w:rsid w:val="00757DDA"/>
    <w:rsid w:val="0076281D"/>
    <w:rsid w:val="007668B4"/>
    <w:rsid w:val="007809A6"/>
    <w:rsid w:val="00785C05"/>
    <w:rsid w:val="007975B6"/>
    <w:rsid w:val="007A0EF4"/>
    <w:rsid w:val="007B442C"/>
    <w:rsid w:val="007B6D15"/>
    <w:rsid w:val="007D3E38"/>
    <w:rsid w:val="007F733F"/>
    <w:rsid w:val="008448C2"/>
    <w:rsid w:val="00872BBE"/>
    <w:rsid w:val="0087535A"/>
    <w:rsid w:val="00893EBF"/>
    <w:rsid w:val="008B193E"/>
    <w:rsid w:val="008E30D7"/>
    <w:rsid w:val="008E3E94"/>
    <w:rsid w:val="0090647E"/>
    <w:rsid w:val="0091169F"/>
    <w:rsid w:val="009126D1"/>
    <w:rsid w:val="00923DF3"/>
    <w:rsid w:val="00926D57"/>
    <w:rsid w:val="009432FA"/>
    <w:rsid w:val="0095306C"/>
    <w:rsid w:val="00956CE4"/>
    <w:rsid w:val="00970D6F"/>
    <w:rsid w:val="00983FB4"/>
    <w:rsid w:val="00985283"/>
    <w:rsid w:val="00994619"/>
    <w:rsid w:val="009A342E"/>
    <w:rsid w:val="009B048E"/>
    <w:rsid w:val="009C4655"/>
    <w:rsid w:val="009D1B6C"/>
    <w:rsid w:val="009F6452"/>
    <w:rsid w:val="00A06C5D"/>
    <w:rsid w:val="00A2200A"/>
    <w:rsid w:val="00A273FD"/>
    <w:rsid w:val="00A36D93"/>
    <w:rsid w:val="00A502E3"/>
    <w:rsid w:val="00A54AA7"/>
    <w:rsid w:val="00A64766"/>
    <w:rsid w:val="00A66FCC"/>
    <w:rsid w:val="00A71ECF"/>
    <w:rsid w:val="00A72381"/>
    <w:rsid w:val="00A77175"/>
    <w:rsid w:val="00A772F3"/>
    <w:rsid w:val="00A871ED"/>
    <w:rsid w:val="00A90ECB"/>
    <w:rsid w:val="00AB46FC"/>
    <w:rsid w:val="00AC0357"/>
    <w:rsid w:val="00AD64D3"/>
    <w:rsid w:val="00AF061C"/>
    <w:rsid w:val="00AF3243"/>
    <w:rsid w:val="00AF4DE2"/>
    <w:rsid w:val="00B07783"/>
    <w:rsid w:val="00B1236C"/>
    <w:rsid w:val="00B16BB5"/>
    <w:rsid w:val="00B25453"/>
    <w:rsid w:val="00B35336"/>
    <w:rsid w:val="00B43639"/>
    <w:rsid w:val="00B47338"/>
    <w:rsid w:val="00B47F5D"/>
    <w:rsid w:val="00B6526F"/>
    <w:rsid w:val="00B77578"/>
    <w:rsid w:val="00B81275"/>
    <w:rsid w:val="00B85811"/>
    <w:rsid w:val="00B86619"/>
    <w:rsid w:val="00BA2A99"/>
    <w:rsid w:val="00BA7363"/>
    <w:rsid w:val="00BA7B40"/>
    <w:rsid w:val="00BB4D05"/>
    <w:rsid w:val="00C04F89"/>
    <w:rsid w:val="00C30E5F"/>
    <w:rsid w:val="00C357D6"/>
    <w:rsid w:val="00C45958"/>
    <w:rsid w:val="00C55299"/>
    <w:rsid w:val="00C70D8E"/>
    <w:rsid w:val="00C806B9"/>
    <w:rsid w:val="00C836E4"/>
    <w:rsid w:val="00C94A29"/>
    <w:rsid w:val="00CA1F5C"/>
    <w:rsid w:val="00CA3759"/>
    <w:rsid w:val="00CB58EF"/>
    <w:rsid w:val="00CB6549"/>
    <w:rsid w:val="00CD3F14"/>
    <w:rsid w:val="00CE0F8E"/>
    <w:rsid w:val="00CE7435"/>
    <w:rsid w:val="00CF35F9"/>
    <w:rsid w:val="00D01B31"/>
    <w:rsid w:val="00D04EBB"/>
    <w:rsid w:val="00D11156"/>
    <w:rsid w:val="00D1176B"/>
    <w:rsid w:val="00D37776"/>
    <w:rsid w:val="00D521D9"/>
    <w:rsid w:val="00D6097A"/>
    <w:rsid w:val="00D70157"/>
    <w:rsid w:val="00D754CE"/>
    <w:rsid w:val="00D83A5E"/>
    <w:rsid w:val="00D87B4F"/>
    <w:rsid w:val="00D93924"/>
    <w:rsid w:val="00D96891"/>
    <w:rsid w:val="00DA1F45"/>
    <w:rsid w:val="00DA42D1"/>
    <w:rsid w:val="00DA4B19"/>
    <w:rsid w:val="00DA6906"/>
    <w:rsid w:val="00DB69F5"/>
    <w:rsid w:val="00DC0542"/>
    <w:rsid w:val="00DC4EFA"/>
    <w:rsid w:val="00DF50FF"/>
    <w:rsid w:val="00DF67DD"/>
    <w:rsid w:val="00DF6F65"/>
    <w:rsid w:val="00DF78C2"/>
    <w:rsid w:val="00E2041C"/>
    <w:rsid w:val="00E2153F"/>
    <w:rsid w:val="00E2424B"/>
    <w:rsid w:val="00E24F19"/>
    <w:rsid w:val="00E2525D"/>
    <w:rsid w:val="00E256B1"/>
    <w:rsid w:val="00E40382"/>
    <w:rsid w:val="00E54A7B"/>
    <w:rsid w:val="00E56059"/>
    <w:rsid w:val="00E57BD0"/>
    <w:rsid w:val="00E6704A"/>
    <w:rsid w:val="00E67AFD"/>
    <w:rsid w:val="00E84727"/>
    <w:rsid w:val="00EB2484"/>
    <w:rsid w:val="00EB6354"/>
    <w:rsid w:val="00EC75BC"/>
    <w:rsid w:val="00EF3C26"/>
    <w:rsid w:val="00F3651C"/>
    <w:rsid w:val="00F520F8"/>
    <w:rsid w:val="00F5219B"/>
    <w:rsid w:val="00F538D1"/>
    <w:rsid w:val="00F60C0C"/>
    <w:rsid w:val="00F63CD7"/>
    <w:rsid w:val="00F674DA"/>
    <w:rsid w:val="00F67ACB"/>
    <w:rsid w:val="00F71776"/>
    <w:rsid w:val="00F80265"/>
    <w:rsid w:val="00FA5E43"/>
    <w:rsid w:val="00FB28EC"/>
    <w:rsid w:val="00FE4A41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2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2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88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B4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B4D05"/>
    <w:rPr>
      <w:kern w:val="2"/>
    </w:rPr>
  </w:style>
  <w:style w:type="paragraph" w:styleId="a7">
    <w:name w:val="footer"/>
    <w:basedOn w:val="a"/>
    <w:link w:val="a8"/>
    <w:rsid w:val="00BB4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B4D0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2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2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88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B4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B4D05"/>
    <w:rPr>
      <w:kern w:val="2"/>
    </w:rPr>
  </w:style>
  <w:style w:type="paragraph" w:styleId="a7">
    <w:name w:val="footer"/>
    <w:basedOn w:val="a"/>
    <w:link w:val="a8"/>
    <w:rsid w:val="00BB4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B4D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Company>穀保家商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99下教學綱要計劃表</dc:title>
  <dc:creator>行政組織</dc:creator>
  <cp:lastModifiedBy>ysl</cp:lastModifiedBy>
  <cp:revision>5</cp:revision>
  <cp:lastPrinted>2011-08-24T02:44:00Z</cp:lastPrinted>
  <dcterms:created xsi:type="dcterms:W3CDTF">2017-02-19T10:44:00Z</dcterms:created>
  <dcterms:modified xsi:type="dcterms:W3CDTF">2017-02-19T10:56:00Z</dcterms:modified>
</cp:coreProperties>
</file>