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0ED" w:rsidRPr="00455E60" w:rsidRDefault="00B930ED" w:rsidP="00F1167C">
      <w:pPr>
        <w:spacing w:line="400" w:lineRule="exact"/>
        <w:jc w:val="center"/>
        <w:rPr>
          <w:rFonts w:ascii="華康魏碑體" w:eastAsia="華康魏碑體"/>
          <w:color w:val="0000FF"/>
          <w:sz w:val="36"/>
          <w:szCs w:val="36"/>
        </w:rPr>
      </w:pPr>
      <w:r w:rsidRPr="00455E60">
        <w:rPr>
          <w:rFonts w:ascii="華康魏碑體" w:eastAsia="華康魏碑體" w:hint="eastAsia"/>
          <w:color w:val="0000FF"/>
          <w:sz w:val="36"/>
          <w:szCs w:val="36"/>
        </w:rPr>
        <w:t>穀保家商10</w:t>
      </w:r>
      <w:r w:rsidR="00F432FF">
        <w:rPr>
          <w:rFonts w:ascii="華康魏碑體" w:eastAsia="華康魏碑體" w:hint="eastAsia"/>
          <w:color w:val="0000FF"/>
          <w:sz w:val="36"/>
          <w:szCs w:val="36"/>
        </w:rPr>
        <w:t>4年度第一學期</w:t>
      </w:r>
      <w:r w:rsidR="00FD36F5" w:rsidRPr="00FD36F5">
        <w:rPr>
          <w:rFonts w:ascii="華康魏碑體" w:eastAsia="華康魏碑體" w:hint="eastAsia"/>
          <w:color w:val="0000FF"/>
          <w:sz w:val="36"/>
          <w:szCs w:val="36"/>
        </w:rPr>
        <w:t>特教飲調體驗</w:t>
      </w:r>
      <w:r w:rsidR="00E066B3" w:rsidRPr="00E066B3">
        <w:rPr>
          <w:rFonts w:ascii="華康魏碑體" w:eastAsia="華康魏碑體" w:hint="eastAsia"/>
          <w:color w:val="0000FF"/>
          <w:sz w:val="36"/>
          <w:szCs w:val="36"/>
        </w:rPr>
        <w:t>剪影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5494"/>
        <w:gridCol w:w="5494"/>
      </w:tblGrid>
      <w:tr w:rsidR="00B930ED" w:rsidTr="00F1167C">
        <w:trPr>
          <w:trHeight w:val="3561"/>
        </w:trPr>
        <w:tc>
          <w:tcPr>
            <w:tcW w:w="2500" w:type="pct"/>
            <w:vAlign w:val="center"/>
          </w:tcPr>
          <w:p w:rsidR="00B930ED" w:rsidRPr="00B77C3C" w:rsidRDefault="00DD171F" w:rsidP="00537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8456CF" wp14:editId="59034DAA">
                  <wp:extent cx="3000000" cy="2250000"/>
                  <wp:effectExtent l="0" t="0" r="0" b="0"/>
                  <wp:docPr id="7" name="圖片 7" descr="D:\資料\學期資料\104學年度第一學期\104A_照片輯\105.01.10 個別化教育計畫會議暨親師座談會\特教飲調體驗\P110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資料\學期資料\104學年度第一學期\104A_照片輯\105.01.10 個別化教育計畫會議暨親師座談會\特教飲調體驗\P110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B930ED" w:rsidRPr="007233BB" w:rsidRDefault="00DD171F" w:rsidP="00537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7665F" wp14:editId="72AF2EC3">
                  <wp:extent cx="3000000" cy="2250000"/>
                  <wp:effectExtent l="0" t="0" r="0" b="0"/>
                  <wp:docPr id="13" name="圖片 13" descr="D:\資料\學期資料\104學年度第一學期\104A_照片輯\105.01.10 個別化教育計畫會議暨親師座談會\特教飲調體驗\P110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資料\學期資料\104學年度第一學期\104A_照片輯\105.01.10 個別化教育計畫會議暨親師座談會\特教飲調體驗\P1100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ED" w:rsidTr="00F1167C">
        <w:trPr>
          <w:trHeight w:val="3484"/>
        </w:trPr>
        <w:tc>
          <w:tcPr>
            <w:tcW w:w="2500" w:type="pct"/>
            <w:vAlign w:val="center"/>
          </w:tcPr>
          <w:p w:rsidR="00B930ED" w:rsidRDefault="00F1167C" w:rsidP="00DD17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A1F064" wp14:editId="7090086A">
                  <wp:extent cx="2998794" cy="2250000"/>
                  <wp:effectExtent l="0" t="0" r="0" b="0"/>
                  <wp:docPr id="14" name="圖片 14" descr="D:\資料\學期資料\104學年度第一學期\104A_照片輯\105.01.10 個別化教育計畫會議暨親師座談會\特教飲調體驗\P110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資料\學期資料\104學年度第一學期\104A_照片輯\105.01.10 個別化教育計畫會議暨親師座談會\特教飲調體驗\P1100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94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B930ED" w:rsidRDefault="00F1167C" w:rsidP="00537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9FAD69" wp14:editId="68CC8C5A">
                  <wp:extent cx="2998794" cy="2250000"/>
                  <wp:effectExtent l="0" t="0" r="0" b="0"/>
                  <wp:docPr id="15" name="圖片 15" descr="D:\資料\學期資料\104學年度第一學期\104A_照片輯\105.01.10 個別化教育計畫會議暨親師座談會\特教飲調體驗\P110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資料\學期資料\104學年度第一學期\104A_照片輯\105.01.10 個別化教育計畫會議暨親師座談會\特教飲調體驗\P110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94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ED" w:rsidTr="00F1167C">
        <w:trPr>
          <w:trHeight w:val="3538"/>
        </w:trPr>
        <w:tc>
          <w:tcPr>
            <w:tcW w:w="2500" w:type="pct"/>
            <w:vAlign w:val="center"/>
          </w:tcPr>
          <w:p w:rsidR="00B930ED" w:rsidRDefault="00F1167C" w:rsidP="00537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15887" wp14:editId="221DE1E0">
                  <wp:extent cx="3000000" cy="2250000"/>
                  <wp:effectExtent l="0" t="0" r="0" b="0"/>
                  <wp:docPr id="10" name="圖片 10" descr="D:\資料\學期資料\104學年度第一學期\104A_照片輯\105.01.10 個別化教育計畫會議暨親師座談會\特教飲調體驗\P110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資料\學期資料\104學年度第一學期\104A_照片輯\105.01.10 個別化教育計畫會議暨親師座談會\特教飲調體驗\P110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B930ED" w:rsidRDefault="00E31EB2" w:rsidP="00E31E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F1601" wp14:editId="13AC1715">
                  <wp:extent cx="3000000" cy="225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0058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0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67C" w:rsidTr="000A38D4">
        <w:trPr>
          <w:trHeight w:val="3502"/>
        </w:trPr>
        <w:tc>
          <w:tcPr>
            <w:tcW w:w="2500" w:type="pct"/>
            <w:vAlign w:val="center"/>
          </w:tcPr>
          <w:p w:rsidR="00F1167C" w:rsidRDefault="00E31EB2" w:rsidP="005370A1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E92B2BB" wp14:editId="3CDF9191">
                  <wp:extent cx="2998794" cy="2250000"/>
                  <wp:effectExtent l="0" t="0" r="0" b="0"/>
                  <wp:docPr id="17" name="圖片 17" descr="D:\資料\學期資料\104學年度第一學期\104A_照片輯\105.01.10 個別化教育計畫會議暨親師座談會\特教飲調體驗\P110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資料\學期資料\104學年度第一學期\104A_照片輯\105.01.10 個別化教育計畫會議暨親師座談會\特教飲調體驗\P110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94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500" w:type="pct"/>
            <w:vAlign w:val="center"/>
          </w:tcPr>
          <w:p w:rsidR="00F1167C" w:rsidRDefault="00F1167C" w:rsidP="003102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E03526" wp14:editId="1F63EBF7">
                  <wp:extent cx="3000000" cy="2250000"/>
                  <wp:effectExtent l="0" t="0" r="0" b="0"/>
                  <wp:docPr id="11" name="圖片 11" descr="D:\資料\學期資料\104學年度第一學期\104A_照片輯\105.01.10 個別化教育計畫會議暨親師座談會\特教飲調體驗\P110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資料\學期資料\104學年度第一學期\104A_照片輯\105.01.10 個別化教育計畫會議暨親師座談會\特教飲調體驗\P110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263" w:rsidRPr="00F1167C" w:rsidRDefault="00B930ED" w:rsidP="00F1167C">
      <w:pPr>
        <w:rPr>
          <w:rFonts w:ascii="華康魏碑體" w:eastAsia="華康魏碑體"/>
          <w:color w:val="0000FF"/>
        </w:rPr>
      </w:pPr>
      <w:r w:rsidRPr="00115945">
        <w:rPr>
          <w:rFonts w:ascii="華康魏碑體" w:eastAsia="華康魏碑體" w:hint="eastAsia"/>
          <w:color w:val="0000FF"/>
        </w:rPr>
        <w:t>日期：</w:t>
      </w:r>
      <w:r>
        <w:rPr>
          <w:rFonts w:ascii="華康魏碑體" w:eastAsia="華康魏碑體" w:hint="eastAsia"/>
          <w:color w:val="0000FF"/>
        </w:rPr>
        <w:t>104</w:t>
      </w:r>
      <w:r w:rsidRPr="00115945">
        <w:rPr>
          <w:rFonts w:ascii="華康魏碑體" w:eastAsia="華康魏碑體" w:hint="eastAsia"/>
          <w:color w:val="0000FF"/>
        </w:rPr>
        <w:t>年</w:t>
      </w:r>
      <w:r w:rsidR="00BD6A05">
        <w:rPr>
          <w:rFonts w:ascii="華康魏碑體" w:eastAsia="華康魏碑體" w:hint="eastAsia"/>
          <w:color w:val="0000FF"/>
        </w:rPr>
        <w:t>1</w:t>
      </w:r>
      <w:r w:rsidRPr="00115945">
        <w:rPr>
          <w:rFonts w:ascii="華康魏碑體" w:eastAsia="華康魏碑體" w:hint="eastAsia"/>
          <w:color w:val="0000FF"/>
        </w:rPr>
        <w:t>月</w:t>
      </w:r>
      <w:r w:rsidR="00BD6A05">
        <w:rPr>
          <w:rFonts w:ascii="華康魏碑體" w:eastAsia="華康魏碑體" w:hint="eastAsia"/>
          <w:color w:val="0000FF"/>
        </w:rPr>
        <w:t>10</w:t>
      </w:r>
      <w:r w:rsidRPr="00115945">
        <w:rPr>
          <w:rFonts w:ascii="華康魏碑體" w:eastAsia="華康魏碑體" w:hint="eastAsia"/>
          <w:color w:val="0000FF"/>
        </w:rPr>
        <w:t>日  主辦單位：</w:t>
      </w:r>
      <w:r w:rsidR="00BD6A05">
        <w:rPr>
          <w:rFonts w:ascii="華康魏碑體" w:eastAsia="華康魏碑體" w:hint="eastAsia"/>
          <w:color w:val="0000FF"/>
        </w:rPr>
        <w:t>特教組</w:t>
      </w:r>
      <w:r w:rsidRPr="00115945">
        <w:rPr>
          <w:rFonts w:ascii="華康魏碑體" w:eastAsia="華康魏碑體" w:hint="eastAsia"/>
          <w:color w:val="0000FF"/>
        </w:rPr>
        <w:t xml:space="preserve">    地點：</w:t>
      </w:r>
      <w:r w:rsidR="00F55FA7">
        <w:rPr>
          <w:rFonts w:ascii="華康魏碑體" w:eastAsia="華康魏碑體" w:hint="eastAsia"/>
          <w:color w:val="0000FF"/>
        </w:rPr>
        <w:t>鼎新</w:t>
      </w:r>
      <w:proofErr w:type="gramStart"/>
      <w:r w:rsidR="00F55FA7">
        <w:rPr>
          <w:rFonts w:ascii="華康魏碑體" w:eastAsia="華康魏碑體" w:hint="eastAsia"/>
          <w:color w:val="0000FF"/>
        </w:rPr>
        <w:t>樓</w:t>
      </w:r>
      <w:r w:rsidR="0006102F">
        <w:rPr>
          <w:rFonts w:ascii="華康魏碑體" w:eastAsia="華康魏碑體" w:hint="eastAsia"/>
          <w:color w:val="0000FF"/>
        </w:rPr>
        <w:t>飲調</w:t>
      </w:r>
      <w:proofErr w:type="gramEnd"/>
      <w:r w:rsidR="00BD6A05">
        <w:rPr>
          <w:rFonts w:ascii="華康魏碑體" w:eastAsia="華康魏碑體" w:hint="eastAsia"/>
          <w:color w:val="0000FF"/>
        </w:rPr>
        <w:t>教室(</w:t>
      </w:r>
      <w:r w:rsidR="0006102F">
        <w:rPr>
          <w:rFonts w:ascii="華康魏碑體" w:eastAsia="華康魏碑體" w:hint="eastAsia"/>
          <w:color w:val="0000FF"/>
        </w:rPr>
        <w:t>1</w:t>
      </w:r>
      <w:r w:rsidR="00BD6A05">
        <w:rPr>
          <w:rFonts w:ascii="華康魏碑體" w:eastAsia="華康魏碑體" w:hint="eastAsia"/>
          <w:color w:val="0000FF"/>
        </w:rPr>
        <w:t>F)</w:t>
      </w:r>
    </w:p>
    <w:sectPr w:rsidR="00093263" w:rsidRPr="00F1167C" w:rsidSect="00657F25">
      <w:pgSz w:w="11906" w:h="16838"/>
      <w:pgMar w:top="567" w:right="567" w:bottom="567" w:left="56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059" w:rsidRDefault="005F2059" w:rsidP="00D23927">
      <w:r>
        <w:separator/>
      </w:r>
    </w:p>
  </w:endnote>
  <w:endnote w:type="continuationSeparator" w:id="0">
    <w:p w:rsidR="005F2059" w:rsidRDefault="005F2059" w:rsidP="00D23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魏碑體">
    <w:altName w:val="Arial Unicode MS"/>
    <w:charset w:val="88"/>
    <w:family w:val="script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059" w:rsidRDefault="005F2059" w:rsidP="00D23927">
      <w:r>
        <w:separator/>
      </w:r>
    </w:p>
  </w:footnote>
  <w:footnote w:type="continuationSeparator" w:id="0">
    <w:p w:rsidR="005F2059" w:rsidRDefault="005F2059" w:rsidP="00D239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07"/>
    <w:rsid w:val="000068CA"/>
    <w:rsid w:val="0003516B"/>
    <w:rsid w:val="0004164D"/>
    <w:rsid w:val="0006102F"/>
    <w:rsid w:val="000621CD"/>
    <w:rsid w:val="00093263"/>
    <w:rsid w:val="000A003C"/>
    <w:rsid w:val="000A2505"/>
    <w:rsid w:val="000A38D4"/>
    <w:rsid w:val="000A4CC0"/>
    <w:rsid w:val="000D480A"/>
    <w:rsid w:val="001129FD"/>
    <w:rsid w:val="001273BB"/>
    <w:rsid w:val="00146545"/>
    <w:rsid w:val="001477F4"/>
    <w:rsid w:val="00152B1D"/>
    <w:rsid w:val="00163823"/>
    <w:rsid w:val="00182DC4"/>
    <w:rsid w:val="0018486A"/>
    <w:rsid w:val="001C77FD"/>
    <w:rsid w:val="001F2737"/>
    <w:rsid w:val="002235ED"/>
    <w:rsid w:val="00246BDB"/>
    <w:rsid w:val="002A157E"/>
    <w:rsid w:val="002C441E"/>
    <w:rsid w:val="0031396C"/>
    <w:rsid w:val="00336FD2"/>
    <w:rsid w:val="0034244C"/>
    <w:rsid w:val="00393704"/>
    <w:rsid w:val="003A6B59"/>
    <w:rsid w:val="003C7864"/>
    <w:rsid w:val="00401F07"/>
    <w:rsid w:val="00414631"/>
    <w:rsid w:val="00444172"/>
    <w:rsid w:val="00455E60"/>
    <w:rsid w:val="004C2CC7"/>
    <w:rsid w:val="004C6A97"/>
    <w:rsid w:val="004D2372"/>
    <w:rsid w:val="00515F8A"/>
    <w:rsid w:val="00527A40"/>
    <w:rsid w:val="005370A1"/>
    <w:rsid w:val="00540CF7"/>
    <w:rsid w:val="00566A39"/>
    <w:rsid w:val="005966D9"/>
    <w:rsid w:val="005B0354"/>
    <w:rsid w:val="005E5759"/>
    <w:rsid w:val="005F2059"/>
    <w:rsid w:val="00635B51"/>
    <w:rsid w:val="006602A0"/>
    <w:rsid w:val="006D2C1B"/>
    <w:rsid w:val="00706410"/>
    <w:rsid w:val="007233BB"/>
    <w:rsid w:val="007328EE"/>
    <w:rsid w:val="00751BF7"/>
    <w:rsid w:val="00770145"/>
    <w:rsid w:val="0077651B"/>
    <w:rsid w:val="00796426"/>
    <w:rsid w:val="007A259D"/>
    <w:rsid w:val="007A7A98"/>
    <w:rsid w:val="00803658"/>
    <w:rsid w:val="00836FD8"/>
    <w:rsid w:val="00852701"/>
    <w:rsid w:val="008D55DD"/>
    <w:rsid w:val="00902DD8"/>
    <w:rsid w:val="009079ED"/>
    <w:rsid w:val="00911B67"/>
    <w:rsid w:val="00922AB4"/>
    <w:rsid w:val="00931458"/>
    <w:rsid w:val="009462C8"/>
    <w:rsid w:val="00962F51"/>
    <w:rsid w:val="00980809"/>
    <w:rsid w:val="00993BFD"/>
    <w:rsid w:val="009D2D37"/>
    <w:rsid w:val="00A55B96"/>
    <w:rsid w:val="00A64A8D"/>
    <w:rsid w:val="00AF09A8"/>
    <w:rsid w:val="00B12FDD"/>
    <w:rsid w:val="00B77C3C"/>
    <w:rsid w:val="00B92A67"/>
    <w:rsid w:val="00B930ED"/>
    <w:rsid w:val="00BD3294"/>
    <w:rsid w:val="00BD6A05"/>
    <w:rsid w:val="00C25CC1"/>
    <w:rsid w:val="00C471A3"/>
    <w:rsid w:val="00C62915"/>
    <w:rsid w:val="00C75AC5"/>
    <w:rsid w:val="00CA0A87"/>
    <w:rsid w:val="00CF0924"/>
    <w:rsid w:val="00D23927"/>
    <w:rsid w:val="00D3288F"/>
    <w:rsid w:val="00D345DC"/>
    <w:rsid w:val="00D607A4"/>
    <w:rsid w:val="00D619F7"/>
    <w:rsid w:val="00D94866"/>
    <w:rsid w:val="00D94FE0"/>
    <w:rsid w:val="00DA67DC"/>
    <w:rsid w:val="00DD171F"/>
    <w:rsid w:val="00DE4E28"/>
    <w:rsid w:val="00E066B3"/>
    <w:rsid w:val="00E31EB2"/>
    <w:rsid w:val="00E44839"/>
    <w:rsid w:val="00E64CC6"/>
    <w:rsid w:val="00EB6CF9"/>
    <w:rsid w:val="00F01F2A"/>
    <w:rsid w:val="00F1167C"/>
    <w:rsid w:val="00F432FF"/>
    <w:rsid w:val="00F55FA7"/>
    <w:rsid w:val="00FD36F5"/>
    <w:rsid w:val="00F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F0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1F0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01F0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239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2392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239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2392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F0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1F0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01F0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239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2392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239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2392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6ABA4-FC6B-4308-B467-4C92A0C5B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kpvs</cp:lastModifiedBy>
  <cp:revision>65</cp:revision>
  <dcterms:created xsi:type="dcterms:W3CDTF">2013-10-14T07:23:00Z</dcterms:created>
  <dcterms:modified xsi:type="dcterms:W3CDTF">2016-05-23T07:06:00Z</dcterms:modified>
</cp:coreProperties>
</file>