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4557B2" w:rsidRDefault="004557B2" w:rsidP="00955AE6">
      <w:pPr>
        <w:spacing w:line="360" w:lineRule="auto"/>
        <w:jc w:val="both"/>
        <w:rPr>
          <w:rFonts w:hAnsi="標楷體" w:hint="eastAsia"/>
          <w:sz w:val="32"/>
          <w:szCs w:val="32"/>
        </w:rPr>
      </w:pPr>
      <w:r w:rsidRPr="0077002B">
        <w:rPr>
          <w:rFonts w:hAnsi="標楷體" w:hint="eastAsia"/>
          <w:b/>
          <w:sz w:val="32"/>
          <w:szCs w:val="32"/>
        </w:rPr>
        <w:t>建教組</w:t>
      </w:r>
      <w:r w:rsidRPr="0077002B">
        <w:rPr>
          <w:rFonts w:hAnsi="標楷體" w:hint="eastAsia"/>
          <w:sz w:val="32"/>
          <w:szCs w:val="32"/>
        </w:rPr>
        <w:t>：</w:t>
      </w:r>
    </w:p>
    <w:p w:rsidR="00A56973" w:rsidRPr="0021248D" w:rsidRDefault="00A56973" w:rsidP="00A56973">
      <w:pPr>
        <w:widowControl/>
        <w:jc w:val="both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1.秉承實習主任之指示，辦理有關建教合作業務。</w:t>
      </w:r>
    </w:p>
    <w:p w:rsidR="00A56973" w:rsidRPr="0021248D" w:rsidRDefault="00A56973" w:rsidP="00A56973">
      <w:pPr>
        <w:widowControl/>
        <w:jc w:val="both"/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2.擬定建教組年度預算及業務工作計劃。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t>3.建</w:t>
      </w:r>
      <w:r w:rsidRPr="0021248D">
        <w:rPr>
          <w:rFonts w:hAnsi="標楷體" w:cs="新細明體" w:hint="eastAsia"/>
          <w:kern w:val="0"/>
          <w:szCs w:val="24"/>
        </w:rPr>
        <w:t>教合作教育全般業務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建教合作班申請作業暨</w:t>
      </w:r>
      <w:proofErr w:type="gramStart"/>
      <w:r w:rsidRPr="0021248D">
        <w:rPr>
          <w:rFonts w:hAnsi="標楷體" w:cs="新細明體" w:hint="eastAsia"/>
          <w:kern w:val="0"/>
          <w:szCs w:val="24"/>
        </w:rPr>
        <w:t>協調課綱規劃</w:t>
      </w:r>
      <w:proofErr w:type="gramEnd"/>
      <w:r w:rsidRPr="0021248D">
        <w:rPr>
          <w:rFonts w:hAnsi="標楷體" w:cs="新細明體" w:hint="eastAsia"/>
          <w:kern w:val="0"/>
          <w:szCs w:val="24"/>
        </w:rPr>
        <w:t>及送審相關作業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新學年度新建教合作機構審核申請、現場評估等相關作業。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建教合作</w:t>
      </w:r>
      <w:proofErr w:type="gramStart"/>
      <w:r w:rsidRPr="0021248D">
        <w:rPr>
          <w:rFonts w:hAnsi="標楷體" w:cs="新細明體" w:hint="eastAsia"/>
          <w:kern w:val="0"/>
          <w:szCs w:val="24"/>
        </w:rPr>
        <w:t>班廠校</w:t>
      </w:r>
      <w:proofErr w:type="gramEnd"/>
      <w:r w:rsidRPr="0021248D">
        <w:rPr>
          <w:rFonts w:hAnsi="標楷體" w:cs="新細明體" w:hint="eastAsia"/>
          <w:kern w:val="0"/>
          <w:szCs w:val="24"/>
        </w:rPr>
        <w:t>協調會、資料之彙整及業務聯繫。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督導建教班招生面試與辦理新生說明會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建教班合作機構與學生家長說明會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建教班新生基礎訓練規劃、執行與成果報告。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開拓建教班合作機構與初評相關業務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召開建教合作教育校內行政協調會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建教班業務</w:t>
      </w:r>
      <w:proofErr w:type="gramStart"/>
      <w:r w:rsidRPr="0021248D">
        <w:rPr>
          <w:rFonts w:hAnsi="標楷體" w:cs="新細明體" w:hint="eastAsia"/>
          <w:kern w:val="0"/>
          <w:szCs w:val="24"/>
        </w:rPr>
        <w:t>評鑑與訪視</w:t>
      </w:r>
      <w:proofErr w:type="gramEnd"/>
      <w:r w:rsidRPr="0021248D">
        <w:rPr>
          <w:rFonts w:hAnsi="標楷體" w:cs="新細明體" w:hint="eastAsia"/>
          <w:kern w:val="0"/>
          <w:szCs w:val="24"/>
        </w:rPr>
        <w:t>業務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建教班學生輔導、訪視、彙整學生實習意見事宜。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其他有關建教合作教育臨時交辦事項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4.實用技能班全般業務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實用技能班申請作業暨</w:t>
      </w:r>
      <w:proofErr w:type="gramStart"/>
      <w:r w:rsidRPr="0021248D">
        <w:rPr>
          <w:rFonts w:hAnsi="標楷體" w:cs="新細明體" w:hint="eastAsia"/>
          <w:kern w:val="0"/>
          <w:szCs w:val="24"/>
        </w:rPr>
        <w:t>協調課綱規劃</w:t>
      </w:r>
      <w:proofErr w:type="gramEnd"/>
      <w:r w:rsidRPr="0021248D">
        <w:rPr>
          <w:rFonts w:hAnsi="標楷體" w:cs="新細明體" w:hint="eastAsia"/>
          <w:kern w:val="0"/>
          <w:szCs w:val="24"/>
        </w:rPr>
        <w:t>及送審相關作業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實用技能班學生校外實習之規劃、輔導、訪視及彙整學生實習意見事宜。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  </w:t>
      </w:r>
      <w:r w:rsidRPr="0021248D">
        <w:rPr>
          <w:rFonts w:hAnsi="標楷體" w:cs="新細明體" w:hint="eastAsia"/>
          <w:kern w:val="0"/>
          <w:szCs w:val="24"/>
        </w:rPr>
        <w:sym w:font="Wingdings" w:char="F0D8"/>
      </w:r>
      <w:r w:rsidRPr="0021248D">
        <w:rPr>
          <w:rFonts w:hAnsi="標楷體" w:cs="新細明體" w:hint="eastAsia"/>
          <w:kern w:val="0"/>
          <w:szCs w:val="24"/>
        </w:rPr>
        <w:t>實用技能班業務</w:t>
      </w:r>
      <w:proofErr w:type="gramStart"/>
      <w:r w:rsidRPr="0021248D">
        <w:rPr>
          <w:rFonts w:hAnsi="標楷體" w:cs="新細明體" w:hint="eastAsia"/>
          <w:kern w:val="0"/>
          <w:szCs w:val="24"/>
        </w:rPr>
        <w:t>評鑑與訪視</w:t>
      </w:r>
      <w:proofErr w:type="gramEnd"/>
      <w:r w:rsidRPr="0021248D">
        <w:rPr>
          <w:rFonts w:hAnsi="標楷體" w:cs="新細明體" w:hint="eastAsia"/>
          <w:kern w:val="0"/>
          <w:szCs w:val="24"/>
        </w:rPr>
        <w:t>業務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5.辦理勞工局委辦勞動權益課程相關業務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6.</w:t>
      </w:r>
      <w:bookmarkStart w:id="0" w:name="_GoBack"/>
      <w:bookmarkEnd w:id="0"/>
      <w:r w:rsidRPr="0021248D">
        <w:rPr>
          <w:rFonts w:hAnsi="標楷體" w:cs="新細明體" w:hint="eastAsia"/>
          <w:kern w:val="0"/>
          <w:szCs w:val="24"/>
        </w:rPr>
        <w:t>技職再造『提升學生實習實作能力』</w:t>
      </w:r>
    </w:p>
    <w:p w:rsidR="00A56973" w:rsidRPr="0021248D" w:rsidRDefault="00C22594" w:rsidP="00A56973">
      <w:pPr>
        <w:widowControl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A56973" w:rsidRPr="0021248D">
        <w:rPr>
          <w:rFonts w:hAnsi="標楷體" w:cs="新細明體" w:hint="eastAsia"/>
          <w:kern w:val="0"/>
          <w:szCs w:val="24"/>
        </w:rPr>
        <w:sym w:font="Wingdings" w:char="F0D8"/>
      </w:r>
      <w:r w:rsidR="00A56973" w:rsidRPr="0021248D">
        <w:rPr>
          <w:rFonts w:hAnsi="標楷體" w:cs="新細明體" w:hint="eastAsia"/>
          <w:kern w:val="0"/>
          <w:szCs w:val="24"/>
        </w:rPr>
        <w:t>出席『提升學生實習實作能力』申辦說明相關會議。</w:t>
      </w:r>
    </w:p>
    <w:p w:rsidR="00A56973" w:rsidRPr="0021248D" w:rsidRDefault="00C22594" w:rsidP="00A56973">
      <w:pPr>
        <w:widowControl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A56973" w:rsidRPr="0021248D">
        <w:rPr>
          <w:rFonts w:hAnsi="標楷體" w:cs="新細明體" w:hint="eastAsia"/>
          <w:kern w:val="0"/>
          <w:szCs w:val="24"/>
        </w:rPr>
        <w:sym w:font="Wingdings" w:char="F0D8"/>
      </w:r>
      <w:r w:rsidR="00A56973" w:rsidRPr="0021248D">
        <w:rPr>
          <w:rFonts w:hAnsi="標楷體" w:cs="新細明體" w:hint="eastAsia"/>
          <w:kern w:val="0"/>
          <w:szCs w:val="24"/>
        </w:rPr>
        <w:t>彙整各科申辦『提升學生實習實作能力』計劃書並提報申請書表。</w:t>
      </w:r>
    </w:p>
    <w:p w:rsidR="00A56973" w:rsidRPr="0021248D" w:rsidRDefault="00C22594" w:rsidP="00A56973">
      <w:pPr>
        <w:widowControl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A56973" w:rsidRPr="0021248D">
        <w:rPr>
          <w:rFonts w:hAnsi="標楷體" w:cs="新細明體" w:hint="eastAsia"/>
          <w:kern w:val="0"/>
          <w:szCs w:val="24"/>
        </w:rPr>
        <w:sym w:font="Wingdings" w:char="F0D8"/>
      </w:r>
      <w:r w:rsidR="00A56973" w:rsidRPr="0021248D">
        <w:rPr>
          <w:rFonts w:hAnsi="標楷體" w:cs="新細明體" w:hint="eastAsia"/>
          <w:kern w:val="0"/>
          <w:szCs w:val="24"/>
        </w:rPr>
        <w:t>各科申辦『提升學生實習實作能力』經費執行</w:t>
      </w:r>
      <w:proofErr w:type="gramStart"/>
      <w:r w:rsidR="00A56973" w:rsidRPr="0021248D">
        <w:rPr>
          <w:rFonts w:hAnsi="標楷體" w:cs="新細明體" w:hint="eastAsia"/>
          <w:kern w:val="0"/>
          <w:szCs w:val="24"/>
        </w:rPr>
        <w:t>督導嶼管</w:t>
      </w:r>
      <w:proofErr w:type="gramEnd"/>
      <w:r w:rsidR="00A56973" w:rsidRPr="0021248D">
        <w:rPr>
          <w:rFonts w:hAnsi="標楷體" w:cs="新細明體" w:hint="eastAsia"/>
          <w:kern w:val="0"/>
          <w:szCs w:val="24"/>
        </w:rPr>
        <w:t>控。</w:t>
      </w:r>
    </w:p>
    <w:p w:rsidR="00A56973" w:rsidRPr="0021248D" w:rsidRDefault="00C22594" w:rsidP="00A56973">
      <w:pPr>
        <w:widowControl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A56973" w:rsidRPr="0021248D">
        <w:rPr>
          <w:rFonts w:hAnsi="標楷體" w:cs="新細明體" w:hint="eastAsia"/>
          <w:kern w:val="0"/>
          <w:szCs w:val="24"/>
        </w:rPr>
        <w:sym w:font="Wingdings" w:char="F0D8"/>
      </w:r>
      <w:r w:rsidR="00A56973" w:rsidRPr="0021248D">
        <w:rPr>
          <w:rFonts w:hAnsi="標楷體" w:cs="新細明體" w:hint="eastAsia"/>
          <w:kern w:val="0"/>
          <w:szCs w:val="24"/>
        </w:rPr>
        <w:t>各科申辦『提升學生實習實作能力』各科執行成果之彙整與呈報。</w:t>
      </w:r>
    </w:p>
    <w:p w:rsidR="00A56973" w:rsidRPr="0021248D" w:rsidRDefault="00C22594" w:rsidP="00A56973">
      <w:pPr>
        <w:widowControl/>
        <w:jc w:val="both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</w:t>
      </w:r>
      <w:r w:rsidR="00A56973" w:rsidRPr="0021248D">
        <w:rPr>
          <w:rFonts w:hAnsi="標楷體" w:cs="新細明體" w:hint="eastAsia"/>
          <w:kern w:val="0"/>
          <w:szCs w:val="24"/>
        </w:rPr>
        <w:sym w:font="Wingdings" w:char="F0D8"/>
      </w:r>
      <w:r w:rsidR="00A56973" w:rsidRPr="0021248D">
        <w:rPr>
          <w:rFonts w:hAnsi="標楷體" w:hint="eastAsia"/>
          <w:szCs w:val="24"/>
        </w:rPr>
        <w:t>其他有關</w:t>
      </w:r>
      <w:r w:rsidR="00A56973" w:rsidRPr="0021248D">
        <w:rPr>
          <w:rFonts w:hAnsi="標楷體" w:cs="新細明體" w:hint="eastAsia"/>
          <w:kern w:val="0"/>
          <w:szCs w:val="24"/>
        </w:rPr>
        <w:t>『提升學生實習實作能力』</w:t>
      </w:r>
      <w:r w:rsidR="00A56973" w:rsidRPr="0021248D">
        <w:rPr>
          <w:rFonts w:hAnsi="標楷體" w:cs="新細明體" w:hint="eastAsia"/>
          <w:color w:val="000000"/>
          <w:kern w:val="0"/>
          <w:szCs w:val="24"/>
        </w:rPr>
        <w:t>方案臨時交辦事項。</w:t>
      </w:r>
    </w:p>
    <w:p w:rsidR="00A56973" w:rsidRPr="0021248D" w:rsidRDefault="00A56973" w:rsidP="00A56973">
      <w:pPr>
        <w:widowControl/>
        <w:jc w:val="both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 xml:space="preserve">7.有關建教合作業務之研究發展事項。 </w:t>
      </w:r>
    </w:p>
    <w:p w:rsidR="00A56973" w:rsidRPr="0021248D" w:rsidRDefault="00A56973" w:rsidP="00A56973">
      <w:pPr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8.其他臨時交辦事項。</w:t>
      </w:r>
    </w:p>
    <w:p w:rsidR="00A56973" w:rsidRPr="00A56973" w:rsidRDefault="00A56973" w:rsidP="00955AE6">
      <w:pPr>
        <w:spacing w:line="360" w:lineRule="auto"/>
        <w:jc w:val="both"/>
        <w:rPr>
          <w:rFonts w:hAnsi="標楷體"/>
          <w:sz w:val="32"/>
          <w:szCs w:val="32"/>
        </w:rPr>
      </w:pPr>
    </w:p>
    <w:sectPr w:rsidR="00A56973" w:rsidRPr="00A56973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38" w:rsidRDefault="00EA0438" w:rsidP="00D37505">
      <w:r>
        <w:separator/>
      </w:r>
    </w:p>
  </w:endnote>
  <w:endnote w:type="continuationSeparator" w:id="0">
    <w:p w:rsidR="00EA0438" w:rsidRDefault="00EA0438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38" w:rsidRDefault="00EA0438" w:rsidP="00D37505">
      <w:r>
        <w:separator/>
      </w:r>
    </w:p>
  </w:footnote>
  <w:footnote w:type="continuationSeparator" w:id="0">
    <w:p w:rsidR="00EA0438" w:rsidRDefault="00EA0438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213D33"/>
    <w:rsid w:val="00230B98"/>
    <w:rsid w:val="0035798E"/>
    <w:rsid w:val="004557B2"/>
    <w:rsid w:val="004D6CAB"/>
    <w:rsid w:val="00505C99"/>
    <w:rsid w:val="00555154"/>
    <w:rsid w:val="00565700"/>
    <w:rsid w:val="005A689B"/>
    <w:rsid w:val="00663D9A"/>
    <w:rsid w:val="00685059"/>
    <w:rsid w:val="00740008"/>
    <w:rsid w:val="0077002B"/>
    <w:rsid w:val="007B6366"/>
    <w:rsid w:val="00823AFE"/>
    <w:rsid w:val="00955AE6"/>
    <w:rsid w:val="009C285F"/>
    <w:rsid w:val="00A456FE"/>
    <w:rsid w:val="00A56973"/>
    <w:rsid w:val="00B806C5"/>
    <w:rsid w:val="00B82DE7"/>
    <w:rsid w:val="00C22594"/>
    <w:rsid w:val="00C96E5D"/>
    <w:rsid w:val="00CD7C70"/>
    <w:rsid w:val="00D06B6F"/>
    <w:rsid w:val="00D37505"/>
    <w:rsid w:val="00E24DC7"/>
    <w:rsid w:val="00E96C7C"/>
    <w:rsid w:val="00EA0438"/>
    <w:rsid w:val="00F23BF1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kpvs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設備組長</cp:lastModifiedBy>
  <cp:revision>5</cp:revision>
  <dcterms:created xsi:type="dcterms:W3CDTF">2017-08-03T01:00:00Z</dcterms:created>
  <dcterms:modified xsi:type="dcterms:W3CDTF">2017-08-03T01:03:00Z</dcterms:modified>
</cp:coreProperties>
</file>